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B135B0" w14:textId="77777777" w:rsidR="00243605" w:rsidRPr="00D229AD" w:rsidRDefault="00243605" w:rsidP="00987703">
      <w:pPr>
        <w:autoSpaceDE w:val="0"/>
        <w:autoSpaceDN w:val="0"/>
        <w:adjustRightInd w:val="0"/>
        <w:spacing w:line="300" w:lineRule="auto"/>
        <w:jc w:val="center"/>
        <w:rPr>
          <w:rFonts w:ascii="黑体" w:eastAsia="黑体" w:hAnsi="黑体"/>
          <w:b/>
          <w:bCs/>
          <w:color w:val="000000" w:themeColor="text1"/>
          <w:sz w:val="32"/>
          <w:szCs w:val="32"/>
        </w:rPr>
      </w:pPr>
      <w:r w:rsidRPr="00D229AD">
        <w:rPr>
          <w:rFonts w:ascii="黑体" w:eastAsia="黑体" w:hAnsi="黑体" w:cs="宋体" w:hint="eastAsia"/>
          <w:b/>
          <w:bCs/>
          <w:color w:val="000000" w:themeColor="text1"/>
          <w:sz w:val="32"/>
          <w:szCs w:val="32"/>
          <w:lang w:val="zh-CN"/>
        </w:rPr>
        <w:t>杭州娃哈哈集团有限公司</w:t>
      </w:r>
    </w:p>
    <w:p w14:paraId="0D656F8A" w14:textId="4E658BA6" w:rsidR="00243605" w:rsidRPr="00D229AD" w:rsidRDefault="00C31E47" w:rsidP="00987703">
      <w:pPr>
        <w:autoSpaceDE w:val="0"/>
        <w:autoSpaceDN w:val="0"/>
        <w:adjustRightInd w:val="0"/>
        <w:spacing w:line="300" w:lineRule="auto"/>
        <w:jc w:val="center"/>
        <w:rPr>
          <w:rFonts w:ascii="黑体" w:eastAsia="黑体" w:hAnsi="黑体" w:cs="宋体"/>
          <w:b/>
          <w:bCs/>
          <w:color w:val="000000" w:themeColor="text1"/>
          <w:sz w:val="32"/>
          <w:szCs w:val="32"/>
          <w:lang w:val="zh-CN"/>
        </w:rPr>
      </w:pPr>
      <w:r w:rsidRPr="00C31E47">
        <w:rPr>
          <w:rFonts w:ascii="黑体" w:eastAsia="黑体" w:hAnsi="黑体" w:cs="宋体" w:hint="eastAsia"/>
          <w:b/>
          <w:bCs/>
          <w:color w:val="000000" w:themeColor="text1"/>
          <w:sz w:val="32"/>
          <w:szCs w:val="32"/>
          <w:lang w:val="zh-CN"/>
        </w:rPr>
        <w:t>PVC套标、BOPP贴标</w:t>
      </w:r>
      <w:r w:rsidR="00243605" w:rsidRPr="00D229AD">
        <w:rPr>
          <w:rFonts w:ascii="黑体" w:eastAsia="黑体" w:hAnsi="黑体" w:cs="宋体" w:hint="eastAsia"/>
          <w:b/>
          <w:bCs/>
          <w:color w:val="000000" w:themeColor="text1"/>
          <w:sz w:val="32"/>
          <w:szCs w:val="32"/>
          <w:lang w:val="zh-CN"/>
        </w:rPr>
        <w:t>招标公告</w:t>
      </w:r>
    </w:p>
    <w:p w14:paraId="0774C95E" w14:textId="49FC6E7C" w:rsidR="008D75A8" w:rsidRPr="00D229AD" w:rsidRDefault="008D75A8" w:rsidP="008D75A8">
      <w:pPr>
        <w:wordWrap w:val="0"/>
        <w:autoSpaceDE w:val="0"/>
        <w:autoSpaceDN w:val="0"/>
        <w:adjustRightInd w:val="0"/>
        <w:spacing w:line="300" w:lineRule="auto"/>
        <w:jc w:val="right"/>
        <w:rPr>
          <w:rFonts w:ascii="仿宋" w:eastAsia="仿宋" w:hAnsi="仿宋" w:cs="宋体"/>
          <w:color w:val="000000" w:themeColor="text1"/>
          <w:sz w:val="24"/>
          <w:szCs w:val="24"/>
          <w:lang w:val="zh-CN"/>
        </w:rPr>
      </w:pPr>
      <w:r w:rsidRPr="00D229AD">
        <w:rPr>
          <w:rFonts w:ascii="仿宋" w:eastAsia="仿宋" w:hAnsi="仿宋" w:cs="宋体"/>
          <w:color w:val="000000" w:themeColor="text1"/>
          <w:sz w:val="24"/>
          <w:szCs w:val="24"/>
          <w:lang w:val="zh-CN"/>
        </w:rPr>
        <w:t>招标编号：</w:t>
      </w:r>
      <w:r w:rsidR="00BE3C9C">
        <w:rPr>
          <w:rFonts w:ascii="仿宋" w:eastAsia="仿宋" w:hAnsi="仿宋" w:cs="宋体" w:hint="eastAsia"/>
          <w:color w:val="000000" w:themeColor="text1"/>
          <w:sz w:val="24"/>
          <w:szCs w:val="24"/>
          <w:u w:val="single"/>
          <w:lang w:val="zh-CN"/>
        </w:rPr>
        <w:t>24</w:t>
      </w:r>
      <w:r w:rsidR="00C32571">
        <w:rPr>
          <w:rFonts w:ascii="仿宋" w:eastAsia="仿宋" w:hAnsi="仿宋" w:cs="宋体" w:hint="eastAsia"/>
          <w:color w:val="000000" w:themeColor="text1"/>
          <w:sz w:val="24"/>
          <w:szCs w:val="24"/>
          <w:u w:val="single"/>
          <w:lang w:val="zh-CN"/>
        </w:rPr>
        <w:t>228</w:t>
      </w:r>
    </w:p>
    <w:p w14:paraId="265DD286" w14:textId="77777777" w:rsidR="00243605" w:rsidRPr="00D229AD" w:rsidRDefault="00243605" w:rsidP="00E01C1D">
      <w:pPr>
        <w:autoSpaceDE w:val="0"/>
        <w:autoSpaceDN w:val="0"/>
        <w:adjustRightInd w:val="0"/>
        <w:snapToGrid w:val="0"/>
        <w:spacing w:line="300" w:lineRule="auto"/>
        <w:rPr>
          <w:rFonts w:ascii="仿宋" w:eastAsia="仿宋" w:hAnsi="仿宋"/>
          <w:color w:val="000000" w:themeColor="text1"/>
          <w:sz w:val="24"/>
          <w:szCs w:val="24"/>
        </w:rPr>
      </w:pPr>
      <w:r w:rsidRPr="00D229AD">
        <w:rPr>
          <w:rFonts w:ascii="仿宋" w:eastAsia="仿宋" w:hAnsi="仿宋" w:cs="宋体" w:hint="eastAsia"/>
          <w:color w:val="000000" w:themeColor="text1"/>
          <w:sz w:val="24"/>
          <w:szCs w:val="24"/>
          <w:lang w:val="zh-CN"/>
        </w:rPr>
        <w:t>尊敬的供应商：</w:t>
      </w:r>
    </w:p>
    <w:p w14:paraId="78621B12" w14:textId="30D889CE" w:rsidR="00243605" w:rsidRPr="00D229AD" w:rsidRDefault="00243605" w:rsidP="00E01C1D">
      <w:pPr>
        <w:autoSpaceDE w:val="0"/>
        <w:autoSpaceDN w:val="0"/>
        <w:adjustRightInd w:val="0"/>
        <w:snapToGrid w:val="0"/>
        <w:spacing w:line="300" w:lineRule="auto"/>
        <w:ind w:firstLineChars="200" w:firstLine="480"/>
        <w:rPr>
          <w:rFonts w:ascii="仿宋" w:eastAsia="仿宋" w:hAnsi="仿宋"/>
          <w:color w:val="000000" w:themeColor="text1"/>
          <w:sz w:val="24"/>
          <w:szCs w:val="24"/>
        </w:rPr>
      </w:pPr>
      <w:r w:rsidRPr="00D229AD">
        <w:rPr>
          <w:rFonts w:ascii="仿宋" w:eastAsia="仿宋" w:hAnsi="仿宋" w:cs="宋体" w:hint="eastAsia"/>
          <w:color w:val="000000" w:themeColor="text1"/>
          <w:sz w:val="24"/>
          <w:szCs w:val="24"/>
          <w:lang w:val="zh-CN"/>
        </w:rPr>
        <w:t>受杭州娃哈哈集团有限公司全国关联公司</w:t>
      </w:r>
      <w:r w:rsidR="00011397" w:rsidRPr="00D229AD">
        <w:rPr>
          <w:rFonts w:ascii="仿宋" w:eastAsia="仿宋" w:hAnsi="仿宋" w:cs="宋体" w:hint="eastAsia"/>
          <w:color w:val="000000" w:themeColor="text1"/>
          <w:sz w:val="24"/>
          <w:szCs w:val="24"/>
          <w:lang w:val="zh-CN"/>
        </w:rPr>
        <w:t>的委托，杭州娃哈哈集团有限公司</w:t>
      </w:r>
      <w:r w:rsidR="004F2D9C" w:rsidRPr="00D229AD">
        <w:rPr>
          <w:rFonts w:ascii="仿宋" w:eastAsia="仿宋" w:hAnsi="仿宋" w:cs="宋体" w:hint="eastAsia"/>
          <w:color w:val="000000" w:themeColor="text1"/>
          <w:sz w:val="24"/>
          <w:szCs w:val="24"/>
          <w:lang w:val="zh-CN"/>
        </w:rPr>
        <w:t>招标小组</w:t>
      </w:r>
      <w:r w:rsidR="00011397" w:rsidRPr="00D229AD">
        <w:rPr>
          <w:rFonts w:ascii="仿宋" w:eastAsia="仿宋" w:hAnsi="仿宋" w:cs="宋体" w:hint="eastAsia"/>
          <w:color w:val="000000" w:themeColor="text1"/>
          <w:sz w:val="24"/>
          <w:szCs w:val="24"/>
          <w:lang w:val="zh-CN"/>
        </w:rPr>
        <w:t>负责组织此次招标</w:t>
      </w:r>
      <w:r w:rsidRPr="00D229AD">
        <w:rPr>
          <w:rFonts w:ascii="仿宋" w:eastAsia="仿宋" w:hAnsi="仿宋" w:cs="宋体" w:hint="eastAsia"/>
          <w:color w:val="000000" w:themeColor="text1"/>
          <w:sz w:val="24"/>
          <w:szCs w:val="24"/>
          <w:lang w:val="zh-CN"/>
        </w:rPr>
        <w:t>工作。</w:t>
      </w:r>
      <w:r w:rsidR="005F2C29" w:rsidRPr="00D229AD">
        <w:rPr>
          <w:rFonts w:ascii="仿宋" w:eastAsia="仿宋" w:hAnsi="仿宋" w:hint="eastAsia"/>
          <w:color w:val="000000" w:themeColor="text1"/>
          <w:sz w:val="24"/>
          <w:szCs w:val="24"/>
        </w:rPr>
        <w:t>本次招标对象为通过娃哈哈资质审查的</w:t>
      </w:r>
      <w:r w:rsidR="00C31E47" w:rsidRPr="00C31E47">
        <w:rPr>
          <w:rFonts w:ascii="仿宋" w:eastAsia="仿宋" w:hAnsi="仿宋" w:hint="eastAsia"/>
          <w:color w:val="000000" w:themeColor="text1"/>
          <w:sz w:val="24"/>
          <w:szCs w:val="24"/>
          <w:u w:val="single"/>
        </w:rPr>
        <w:t>PVC套标、BOPP贴标</w:t>
      </w:r>
      <w:r w:rsidR="005F2C29" w:rsidRPr="00D229AD">
        <w:rPr>
          <w:rFonts w:ascii="仿宋" w:eastAsia="仿宋" w:hAnsi="仿宋" w:hint="eastAsia"/>
          <w:color w:val="000000" w:themeColor="text1"/>
          <w:sz w:val="24"/>
          <w:szCs w:val="24"/>
        </w:rPr>
        <w:t>生产加工企业，欢迎广大新老供应商</w:t>
      </w:r>
      <w:r w:rsidR="00DF2186" w:rsidRPr="00D229AD">
        <w:rPr>
          <w:rFonts w:ascii="仿宋" w:eastAsia="仿宋" w:hAnsi="仿宋" w:hint="eastAsia"/>
          <w:color w:val="000000" w:themeColor="text1"/>
          <w:sz w:val="24"/>
          <w:szCs w:val="24"/>
        </w:rPr>
        <w:t>积极</w:t>
      </w:r>
      <w:r w:rsidR="005F2C29" w:rsidRPr="00D229AD">
        <w:rPr>
          <w:rFonts w:ascii="仿宋" w:eastAsia="仿宋" w:hAnsi="仿宋" w:hint="eastAsia"/>
          <w:color w:val="000000" w:themeColor="text1"/>
          <w:sz w:val="24"/>
          <w:szCs w:val="24"/>
        </w:rPr>
        <w:t>参与投标合作</w:t>
      </w:r>
      <w:r w:rsidRPr="00D229AD">
        <w:rPr>
          <w:rFonts w:ascii="仿宋" w:eastAsia="仿宋" w:hAnsi="仿宋" w:cs="宋体" w:hint="eastAsia"/>
          <w:color w:val="000000" w:themeColor="text1"/>
          <w:sz w:val="24"/>
          <w:szCs w:val="24"/>
          <w:lang w:val="zh-CN"/>
        </w:rPr>
        <w:t>。</w:t>
      </w:r>
    </w:p>
    <w:p w14:paraId="66B56AD0" w14:textId="77777777" w:rsidR="00243605" w:rsidRPr="00D229AD" w:rsidRDefault="00A74A34" w:rsidP="00E01C1D">
      <w:pPr>
        <w:tabs>
          <w:tab w:val="left" w:pos="420"/>
        </w:tabs>
        <w:autoSpaceDE w:val="0"/>
        <w:autoSpaceDN w:val="0"/>
        <w:adjustRightInd w:val="0"/>
        <w:snapToGrid w:val="0"/>
        <w:spacing w:line="300" w:lineRule="auto"/>
        <w:rPr>
          <w:rFonts w:ascii="仿宋" w:eastAsia="仿宋" w:hAnsi="仿宋"/>
          <w:b/>
          <w:color w:val="000000" w:themeColor="text1"/>
          <w:sz w:val="24"/>
          <w:szCs w:val="24"/>
        </w:rPr>
      </w:pPr>
      <w:r w:rsidRPr="00D229AD">
        <w:rPr>
          <w:rFonts w:ascii="仿宋" w:eastAsia="仿宋" w:hAnsi="仿宋" w:cs="宋体" w:hint="eastAsia"/>
          <w:b/>
          <w:color w:val="000000" w:themeColor="text1"/>
          <w:sz w:val="24"/>
          <w:szCs w:val="24"/>
          <w:lang w:val="zh-CN"/>
        </w:rPr>
        <w:t>一、标的</w:t>
      </w:r>
    </w:p>
    <w:p w14:paraId="5AD4CC68" w14:textId="77777777" w:rsidR="00C31E47" w:rsidRDefault="00A74A34" w:rsidP="003D4002">
      <w:pPr>
        <w:autoSpaceDE w:val="0"/>
        <w:autoSpaceDN w:val="0"/>
        <w:adjustRightInd w:val="0"/>
        <w:snapToGrid w:val="0"/>
        <w:spacing w:line="300" w:lineRule="auto"/>
        <w:ind w:firstLine="420"/>
        <w:rPr>
          <w:rFonts w:ascii="仿宋" w:eastAsia="仿宋" w:hAnsi="仿宋" w:cs="宋体"/>
          <w:color w:val="000000" w:themeColor="text1"/>
          <w:sz w:val="24"/>
          <w:szCs w:val="24"/>
          <w:lang w:val="zh-CN"/>
        </w:rPr>
      </w:pPr>
      <w:r w:rsidRPr="00D229AD">
        <w:rPr>
          <w:rFonts w:ascii="仿宋" w:eastAsia="仿宋" w:hAnsi="仿宋" w:cs="宋体" w:hint="eastAsia"/>
          <w:color w:val="000000" w:themeColor="text1"/>
          <w:sz w:val="24"/>
          <w:szCs w:val="24"/>
          <w:lang w:val="zh-CN"/>
        </w:rPr>
        <w:t>招标产品：</w:t>
      </w:r>
      <w:r w:rsidR="00C31E47" w:rsidRPr="00C31E47">
        <w:rPr>
          <w:rFonts w:ascii="仿宋" w:eastAsia="仿宋" w:hAnsi="仿宋" w:cs="宋体" w:hint="eastAsia"/>
          <w:color w:val="000000" w:themeColor="text1"/>
          <w:sz w:val="24"/>
          <w:szCs w:val="24"/>
          <w:lang w:val="zh-CN"/>
        </w:rPr>
        <w:t>PVC套标、BOPP贴标</w:t>
      </w:r>
    </w:p>
    <w:p w14:paraId="2DBAFE62" w14:textId="00E5D92B" w:rsidR="00D265FE" w:rsidRDefault="00F91DD8" w:rsidP="003D4002">
      <w:pPr>
        <w:autoSpaceDE w:val="0"/>
        <w:autoSpaceDN w:val="0"/>
        <w:adjustRightInd w:val="0"/>
        <w:snapToGrid w:val="0"/>
        <w:spacing w:line="300" w:lineRule="auto"/>
        <w:ind w:firstLine="420"/>
        <w:rPr>
          <w:rFonts w:ascii="仿宋" w:eastAsia="仿宋" w:hAnsi="仿宋" w:cs="宋体"/>
          <w:color w:val="000000" w:themeColor="text1"/>
          <w:sz w:val="24"/>
          <w:szCs w:val="24"/>
          <w:lang w:val="zh-CN"/>
        </w:rPr>
      </w:pPr>
      <w:r>
        <w:rPr>
          <w:rFonts w:ascii="仿宋" w:eastAsia="仿宋" w:hAnsi="仿宋" w:cs="宋体" w:hint="eastAsia"/>
          <w:color w:val="000000" w:themeColor="text1"/>
          <w:sz w:val="24"/>
          <w:szCs w:val="24"/>
          <w:lang w:val="zh-CN"/>
        </w:rPr>
        <w:t>供货周期：2024年7月-9月</w:t>
      </w:r>
      <w:r w:rsidR="00C31E47">
        <w:rPr>
          <w:rFonts w:ascii="仿宋" w:eastAsia="仿宋" w:hAnsi="仿宋" w:cs="宋体" w:hint="eastAsia"/>
          <w:color w:val="000000" w:themeColor="text1"/>
          <w:sz w:val="24"/>
          <w:szCs w:val="24"/>
          <w:lang w:val="zh-CN"/>
        </w:rPr>
        <w:t>（最终以公司审批的结标周期为准）</w:t>
      </w:r>
    </w:p>
    <w:p w14:paraId="79BDC027" w14:textId="77777777" w:rsidR="00D45648" w:rsidRPr="00D229AD" w:rsidRDefault="00903402" w:rsidP="00235365">
      <w:pPr>
        <w:autoSpaceDE w:val="0"/>
        <w:autoSpaceDN w:val="0"/>
        <w:adjustRightInd w:val="0"/>
        <w:snapToGrid w:val="0"/>
        <w:spacing w:line="300" w:lineRule="auto"/>
        <w:ind w:firstLine="420"/>
        <w:rPr>
          <w:rFonts w:ascii="仿宋" w:eastAsia="仿宋" w:hAnsi="仿宋"/>
          <w:color w:val="000000" w:themeColor="text1"/>
          <w:sz w:val="24"/>
          <w:szCs w:val="24"/>
        </w:rPr>
      </w:pPr>
      <w:r>
        <w:rPr>
          <w:rFonts w:ascii="仿宋" w:eastAsia="仿宋" w:hAnsi="仿宋" w:hint="eastAsia"/>
          <w:color w:val="000000" w:themeColor="text1"/>
          <w:sz w:val="24"/>
          <w:szCs w:val="24"/>
        </w:rPr>
        <w:t>质量要求：</w:t>
      </w:r>
      <w:r w:rsidR="00E06AB3" w:rsidRPr="00D229AD">
        <w:rPr>
          <w:rFonts w:ascii="仿宋" w:eastAsia="仿宋" w:hAnsi="仿宋" w:hint="eastAsia"/>
          <w:color w:val="000000" w:themeColor="text1"/>
          <w:sz w:val="24"/>
          <w:szCs w:val="24"/>
        </w:rPr>
        <w:t>符合</w:t>
      </w:r>
      <w:r w:rsidR="00E06AB3" w:rsidRPr="009A64E6">
        <w:rPr>
          <w:rFonts w:ascii="仿宋" w:eastAsia="仿宋" w:hAnsi="仿宋" w:hint="eastAsia"/>
          <w:color w:val="000000" w:themeColor="text1"/>
          <w:sz w:val="24"/>
          <w:szCs w:val="24"/>
          <w:u w:val="single"/>
        </w:rPr>
        <w:t>娃哈哈企业标准</w:t>
      </w:r>
      <w:r w:rsidR="00526BBA" w:rsidRPr="00D229AD">
        <w:rPr>
          <w:rFonts w:ascii="仿宋" w:eastAsia="仿宋" w:hAnsi="仿宋" w:hint="eastAsia"/>
          <w:color w:val="000000" w:themeColor="text1"/>
          <w:sz w:val="24"/>
          <w:szCs w:val="24"/>
        </w:rPr>
        <w:t>。</w:t>
      </w:r>
    </w:p>
    <w:p w14:paraId="7F818E1A" w14:textId="3803BDFA" w:rsidR="00243605" w:rsidRPr="00D229AD" w:rsidRDefault="00243605" w:rsidP="00E01C1D">
      <w:pPr>
        <w:autoSpaceDE w:val="0"/>
        <w:autoSpaceDN w:val="0"/>
        <w:adjustRightInd w:val="0"/>
        <w:snapToGrid w:val="0"/>
        <w:spacing w:line="300" w:lineRule="auto"/>
        <w:rPr>
          <w:rFonts w:ascii="仿宋" w:eastAsia="仿宋" w:hAnsi="仿宋"/>
          <w:b/>
          <w:color w:val="000000" w:themeColor="text1"/>
          <w:sz w:val="24"/>
          <w:szCs w:val="24"/>
        </w:rPr>
      </w:pPr>
      <w:r w:rsidRPr="00D229AD">
        <w:rPr>
          <w:rFonts w:ascii="仿宋" w:eastAsia="仿宋" w:hAnsi="仿宋" w:cs="宋体" w:hint="eastAsia"/>
          <w:b/>
          <w:color w:val="000000" w:themeColor="text1"/>
          <w:sz w:val="24"/>
          <w:szCs w:val="24"/>
          <w:lang w:val="zh-CN"/>
        </w:rPr>
        <w:t>二、</w:t>
      </w:r>
      <w:r w:rsidR="00E06AB3" w:rsidRPr="00D229AD">
        <w:rPr>
          <w:rFonts w:ascii="仿宋" w:eastAsia="仿宋" w:hAnsi="仿宋" w:cs="宋体" w:hint="eastAsia"/>
          <w:b/>
          <w:color w:val="000000" w:themeColor="text1"/>
          <w:sz w:val="24"/>
          <w:szCs w:val="24"/>
          <w:lang w:val="zh-CN"/>
        </w:rPr>
        <w:t>新供应商投标说明</w:t>
      </w:r>
    </w:p>
    <w:p w14:paraId="2835780E" w14:textId="738A1004" w:rsidR="004F2D9C" w:rsidRDefault="00A00554" w:rsidP="0019706C">
      <w:pPr>
        <w:autoSpaceDE w:val="0"/>
        <w:autoSpaceDN w:val="0"/>
        <w:adjustRightInd w:val="0"/>
        <w:snapToGrid w:val="0"/>
        <w:spacing w:line="300" w:lineRule="auto"/>
        <w:ind w:firstLineChars="200" w:firstLine="480"/>
        <w:rPr>
          <w:rFonts w:ascii="仿宋" w:eastAsia="仿宋" w:hAnsi="仿宋"/>
          <w:color w:val="000000" w:themeColor="text1"/>
          <w:sz w:val="24"/>
          <w:szCs w:val="24"/>
        </w:rPr>
      </w:pPr>
      <w:r w:rsidRPr="0019706C">
        <w:rPr>
          <w:rFonts w:ascii="仿宋" w:eastAsia="仿宋" w:hAnsi="仿宋" w:hint="eastAsia"/>
          <w:color w:val="000000" w:themeColor="text1"/>
          <w:sz w:val="24"/>
          <w:szCs w:val="24"/>
        </w:rPr>
        <w:t>新供应商</w:t>
      </w:r>
      <w:r w:rsidR="00561BAC" w:rsidRPr="0019706C">
        <w:rPr>
          <w:rFonts w:ascii="仿宋" w:eastAsia="仿宋" w:hAnsi="仿宋" w:hint="eastAsia"/>
          <w:color w:val="000000" w:themeColor="text1"/>
          <w:sz w:val="24"/>
          <w:szCs w:val="24"/>
        </w:rPr>
        <w:t>投标报名及</w:t>
      </w:r>
      <w:r w:rsidR="00BC341C" w:rsidRPr="0019706C">
        <w:rPr>
          <w:rFonts w:ascii="仿宋" w:eastAsia="仿宋" w:hAnsi="仿宋" w:hint="eastAsia"/>
          <w:color w:val="000000" w:themeColor="text1"/>
          <w:sz w:val="24"/>
          <w:szCs w:val="24"/>
        </w:rPr>
        <w:t>准入</w:t>
      </w:r>
      <w:r w:rsidR="004F2D9C" w:rsidRPr="0019706C">
        <w:rPr>
          <w:rFonts w:ascii="仿宋" w:eastAsia="仿宋" w:hAnsi="仿宋" w:hint="eastAsia"/>
          <w:color w:val="000000" w:themeColor="text1"/>
          <w:sz w:val="24"/>
          <w:szCs w:val="24"/>
        </w:rPr>
        <w:t>流程</w:t>
      </w:r>
      <w:r w:rsidRPr="0019706C">
        <w:rPr>
          <w:rFonts w:ascii="仿宋" w:eastAsia="仿宋" w:hAnsi="仿宋" w:hint="eastAsia"/>
          <w:color w:val="000000" w:themeColor="text1"/>
          <w:sz w:val="24"/>
          <w:szCs w:val="24"/>
        </w:rPr>
        <w:t>如下：</w:t>
      </w:r>
    </w:p>
    <w:p w14:paraId="2112758A" w14:textId="129570B4" w:rsidR="006C3C7E" w:rsidRPr="0019706C" w:rsidRDefault="006C3C7E" w:rsidP="006C3C7E">
      <w:pPr>
        <w:autoSpaceDE w:val="0"/>
        <w:autoSpaceDN w:val="0"/>
        <w:adjustRightInd w:val="0"/>
        <w:snapToGrid w:val="0"/>
        <w:spacing w:line="300" w:lineRule="auto"/>
        <w:rPr>
          <w:rFonts w:ascii="仿宋" w:eastAsia="仿宋" w:hAnsi="仿宋"/>
          <w:color w:val="000000" w:themeColor="text1"/>
          <w:sz w:val="24"/>
          <w:szCs w:val="24"/>
        </w:rPr>
      </w:pPr>
      <w:r>
        <w:rPr>
          <w:rFonts w:ascii="仿宋" w:eastAsia="仿宋" w:hAnsi="仿宋"/>
          <w:noProof/>
          <w:sz w:val="24"/>
          <w:szCs w:val="24"/>
        </w:rPr>
        <mc:AlternateContent>
          <mc:Choice Requires="wps">
            <w:drawing>
              <wp:anchor distT="0" distB="0" distL="114300" distR="114300" simplePos="0" relativeHeight="251661312" behindDoc="0" locked="0" layoutInCell="1" allowOverlap="1" wp14:anchorId="6249C770" wp14:editId="446094E6">
                <wp:simplePos x="0" y="0"/>
                <wp:positionH relativeFrom="column">
                  <wp:posOffset>3470275</wp:posOffset>
                </wp:positionH>
                <wp:positionV relativeFrom="paragraph">
                  <wp:posOffset>393065</wp:posOffset>
                </wp:positionV>
                <wp:extent cx="102870" cy="107315"/>
                <wp:effectExtent l="0" t="19050" r="30480" b="45085"/>
                <wp:wrapNone/>
                <wp:docPr id="2" name="右箭头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2870" cy="107315"/>
                        </a:xfrm>
                        <a:prstGeom prst="rightArrow">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F0137B6"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箭头 2" o:spid="_x0000_s1026" type="#_x0000_t13" style="position:absolute;margin-left:273.25pt;margin-top:30.95pt;width:8.1pt;height:8.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" adj="10800" filled="f" strokecolor="black [3213]" strokeweight="1pt">
                <v:path arrowok="t"/>
              </v:shape>
            </w:pict>
          </mc:Fallback>
        </mc:AlternateContent>
      </w:r>
      <w:r>
        <w:rPr>
          <w:rFonts w:ascii="仿宋" w:eastAsia="仿宋" w:hAnsi="仿宋"/>
          <w:noProof/>
          <w:sz w:val="24"/>
          <w:szCs w:val="24"/>
        </w:rPr>
        <mc:AlternateContent>
          <mc:Choice Requires="wps">
            <w:drawing>
              <wp:anchor distT="0" distB="0" distL="114300" distR="114300" simplePos="0" relativeHeight="251659264" behindDoc="0" locked="0" layoutInCell="1" allowOverlap="1" wp14:anchorId="3D125497" wp14:editId="4E656A90">
                <wp:simplePos x="0" y="0"/>
                <wp:positionH relativeFrom="column">
                  <wp:posOffset>2603500</wp:posOffset>
                </wp:positionH>
                <wp:positionV relativeFrom="paragraph">
                  <wp:posOffset>393065</wp:posOffset>
                </wp:positionV>
                <wp:extent cx="102870" cy="107315"/>
                <wp:effectExtent l="0" t="19050" r="30480" b="45085"/>
                <wp:wrapNone/>
                <wp:docPr id="1" name="右箭头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2870" cy="107315"/>
                        </a:xfrm>
                        <a:prstGeom prst="rightArrow">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EE82FDA" id="右箭头 1" o:spid="_x0000_s1026" type="#_x0000_t13" style="position:absolute;margin-left:205pt;margin-top:30.95pt;width:8.1pt;height:8.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" adj="10800" filled="f" strokecolor="black [3213]" strokeweight="1pt">
                <v:path arrowok="t"/>
              </v:shape>
            </w:pict>
          </mc:Fallback>
        </mc:AlternateContent>
      </w:r>
      <w:r w:rsidRPr="00D229AD">
        <w:rPr>
          <w:rFonts w:ascii="华文仿宋" w:eastAsia="华文仿宋" w:hAnsi="华文仿宋"/>
          <w:noProof/>
          <w:sz w:val="28"/>
          <w:szCs w:val="28"/>
        </w:rPr>
        <w:drawing>
          <wp:inline distT="0" distB="0" distL="0" distR="0" wp14:anchorId="48751E03" wp14:editId="1EE086E7">
            <wp:extent cx="5850890" cy="944259"/>
            <wp:effectExtent l="19050" t="0" r="0" b="0"/>
            <wp:docPr id="381166329" name="图示 38116632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264B6743" w14:textId="77777777" w:rsidR="00C946F2" w:rsidRPr="0019706C" w:rsidRDefault="000A5362" w:rsidP="00673CA4">
      <w:pPr>
        <w:autoSpaceDE w:val="0"/>
        <w:autoSpaceDN w:val="0"/>
        <w:adjustRightInd w:val="0"/>
        <w:snapToGrid w:val="0"/>
        <w:spacing w:line="300" w:lineRule="auto"/>
        <w:ind w:firstLineChars="200" w:firstLine="482"/>
        <w:rPr>
          <w:rFonts w:ascii="仿宋" w:eastAsia="仿宋" w:hAnsi="仿宋"/>
          <w:color w:val="000000" w:themeColor="text1"/>
          <w:sz w:val="24"/>
          <w:szCs w:val="24"/>
        </w:rPr>
      </w:pPr>
      <w:r w:rsidRPr="0019706C">
        <w:rPr>
          <w:rFonts w:ascii="仿宋" w:eastAsia="仿宋" w:hAnsi="仿宋"/>
          <w:b/>
          <w:color w:val="000000" w:themeColor="text1"/>
          <w:sz w:val="24"/>
          <w:szCs w:val="24"/>
        </w:rPr>
        <w:t>1.新</w:t>
      </w:r>
      <w:r w:rsidRPr="0019706C">
        <w:rPr>
          <w:rFonts w:ascii="仿宋" w:eastAsia="仿宋" w:hAnsi="仿宋" w:hint="eastAsia"/>
          <w:b/>
          <w:color w:val="000000" w:themeColor="text1"/>
          <w:sz w:val="24"/>
          <w:szCs w:val="24"/>
        </w:rPr>
        <w:t>供应商注册：</w:t>
      </w:r>
      <w:r w:rsidRPr="0019706C">
        <w:rPr>
          <w:rFonts w:ascii="仿宋" w:eastAsia="仿宋" w:hAnsi="仿宋" w:hint="eastAsia"/>
          <w:color w:val="000000" w:themeColor="text1"/>
          <w:sz w:val="24"/>
          <w:szCs w:val="24"/>
        </w:rPr>
        <w:t>请</w:t>
      </w:r>
      <w:r w:rsidRPr="0019706C">
        <w:rPr>
          <w:rFonts w:ascii="仿宋" w:eastAsia="仿宋" w:hAnsi="仿宋"/>
          <w:color w:val="000000" w:themeColor="text1"/>
          <w:sz w:val="24"/>
          <w:szCs w:val="24"/>
        </w:rPr>
        <w:t>有合作</w:t>
      </w:r>
      <w:r w:rsidRPr="0019706C">
        <w:rPr>
          <w:rFonts w:ascii="仿宋" w:eastAsia="仿宋" w:hAnsi="仿宋" w:hint="eastAsia"/>
          <w:color w:val="000000" w:themeColor="text1"/>
          <w:sz w:val="24"/>
          <w:szCs w:val="24"/>
        </w:rPr>
        <w:t>意向的</w:t>
      </w:r>
      <w:r w:rsidRPr="0019706C">
        <w:rPr>
          <w:rFonts w:ascii="仿宋" w:eastAsia="仿宋" w:hAnsi="仿宋"/>
          <w:color w:val="000000" w:themeColor="text1"/>
          <w:sz w:val="24"/>
          <w:szCs w:val="24"/>
        </w:rPr>
        <w:t>新供应商对照我司</w:t>
      </w:r>
      <w:r w:rsidRPr="0019706C">
        <w:rPr>
          <w:rFonts w:ascii="仿宋" w:eastAsia="仿宋" w:hAnsi="仿宋" w:hint="eastAsia"/>
          <w:color w:val="000000" w:themeColor="text1"/>
          <w:sz w:val="24"/>
          <w:szCs w:val="24"/>
        </w:rPr>
        <w:t>的基本</w:t>
      </w:r>
      <w:r w:rsidRPr="0019706C">
        <w:rPr>
          <w:rFonts w:ascii="仿宋" w:eastAsia="仿宋" w:hAnsi="仿宋"/>
          <w:color w:val="000000" w:themeColor="text1"/>
          <w:sz w:val="24"/>
          <w:szCs w:val="24"/>
        </w:rPr>
        <w:t>资质要求准备企业相关资质资料</w:t>
      </w:r>
      <w:r w:rsidR="00B44EE3" w:rsidRPr="0019706C">
        <w:rPr>
          <w:rFonts w:ascii="仿宋" w:eastAsia="仿宋" w:hAnsi="仿宋" w:hint="eastAsia"/>
          <w:color w:val="000000" w:themeColor="text1"/>
          <w:sz w:val="24"/>
          <w:szCs w:val="24"/>
        </w:rPr>
        <w:t>，通过娃哈哈供应商管理系统完成注册</w:t>
      </w:r>
      <w:r w:rsidRPr="0019706C">
        <w:rPr>
          <w:rFonts w:ascii="仿宋" w:eastAsia="仿宋" w:hAnsi="仿宋"/>
          <w:color w:val="000000" w:themeColor="text1"/>
          <w:sz w:val="24"/>
          <w:szCs w:val="24"/>
        </w:rPr>
        <w:t>，据实填写</w:t>
      </w:r>
      <w:r w:rsidRPr="0019706C">
        <w:rPr>
          <w:rFonts w:ascii="仿宋" w:eastAsia="仿宋" w:hAnsi="仿宋" w:hint="eastAsia"/>
          <w:color w:val="000000" w:themeColor="text1"/>
          <w:sz w:val="24"/>
          <w:szCs w:val="24"/>
        </w:rPr>
        <w:t>《供应商调查表》，网址：</w:t>
      </w:r>
      <w:hyperlink r:id="rId13" w:history="1">
        <w:r w:rsidR="00C946F2" w:rsidRPr="0019706C">
          <w:rPr>
            <w:rStyle w:val="a7"/>
            <w:rFonts w:ascii="仿宋" w:eastAsia="仿宋" w:hAnsi="仿宋"/>
            <w:sz w:val="24"/>
            <w:szCs w:val="24"/>
          </w:rPr>
          <w:t>http</w:t>
        </w:r>
        <w:r w:rsidRPr="0019706C">
          <w:rPr>
            <w:rStyle w:val="a7"/>
            <w:rFonts w:ascii="仿宋" w:eastAsia="仿宋" w:hAnsi="仿宋"/>
            <w:sz w:val="24"/>
            <w:szCs w:val="24"/>
          </w:rPr>
          <w:t>://srm.wahaha.com.cn</w:t>
        </w:r>
      </w:hyperlink>
      <w:r w:rsidR="00C946F2" w:rsidRPr="0019706C">
        <w:rPr>
          <w:rFonts w:ascii="仿宋" w:eastAsia="仿宋" w:hAnsi="仿宋" w:hint="eastAsia"/>
          <w:color w:val="000000" w:themeColor="text1"/>
          <w:sz w:val="24"/>
          <w:szCs w:val="24"/>
        </w:rPr>
        <w:t>。</w:t>
      </w:r>
    </w:p>
    <w:p w14:paraId="35C53554" w14:textId="38B9842C" w:rsidR="00C946F2" w:rsidRPr="0019706C" w:rsidRDefault="004F4785" w:rsidP="00C946F2">
      <w:pPr>
        <w:autoSpaceDE w:val="0"/>
        <w:autoSpaceDN w:val="0"/>
        <w:adjustRightInd w:val="0"/>
        <w:snapToGrid w:val="0"/>
        <w:spacing w:line="300" w:lineRule="auto"/>
        <w:ind w:firstLineChars="200" w:firstLine="480"/>
        <w:rPr>
          <w:rFonts w:ascii="仿宋" w:eastAsia="仿宋" w:hAnsi="仿宋"/>
          <w:color w:val="000000" w:themeColor="text1"/>
          <w:sz w:val="24"/>
          <w:szCs w:val="24"/>
        </w:rPr>
      </w:pPr>
      <w:r w:rsidRPr="0019706C">
        <w:rPr>
          <w:rFonts w:ascii="仿宋" w:eastAsia="仿宋" w:hAnsi="仿宋" w:hint="eastAsia"/>
          <w:color w:val="000000" w:themeColor="text1"/>
          <w:sz w:val="24"/>
          <w:szCs w:val="24"/>
        </w:rPr>
        <w:t>供应商管理系统</w:t>
      </w:r>
      <w:r w:rsidRPr="0019706C">
        <w:rPr>
          <w:rFonts w:ascii="仿宋" w:eastAsia="仿宋" w:hAnsi="仿宋"/>
          <w:color w:val="000000" w:themeColor="text1"/>
          <w:sz w:val="24"/>
          <w:szCs w:val="24"/>
        </w:rPr>
        <w:t>新</w:t>
      </w:r>
      <w:r w:rsidRPr="0019706C">
        <w:rPr>
          <w:rFonts w:ascii="仿宋" w:eastAsia="仿宋" w:hAnsi="仿宋" w:hint="eastAsia"/>
          <w:color w:val="000000" w:themeColor="text1"/>
          <w:sz w:val="24"/>
          <w:szCs w:val="24"/>
        </w:rPr>
        <w:t>供应商注册咨询联系人：</w:t>
      </w:r>
      <w:r w:rsidR="00C11001" w:rsidRPr="00C11001">
        <w:rPr>
          <w:rFonts w:ascii="仿宋" w:eastAsia="仿宋" w:hAnsi="仿宋" w:hint="eastAsia"/>
          <w:color w:val="000000" w:themeColor="text1"/>
          <w:sz w:val="24"/>
          <w:szCs w:val="24"/>
          <w:u w:val="single"/>
        </w:rPr>
        <w:t>供应商管理员</w:t>
      </w:r>
      <w:r w:rsidR="00C11001">
        <w:rPr>
          <w:rFonts w:ascii="仿宋" w:eastAsia="仿宋" w:hAnsi="仿宋" w:hint="eastAsia"/>
          <w:color w:val="000000" w:themeColor="text1"/>
          <w:sz w:val="24"/>
          <w:szCs w:val="24"/>
          <w:u w:val="single"/>
        </w:rPr>
        <w:t xml:space="preserve"> </w:t>
      </w:r>
      <w:r w:rsidR="003014F8">
        <w:rPr>
          <w:rFonts w:ascii="仿宋" w:eastAsia="仿宋" w:hAnsi="仿宋" w:hint="eastAsia"/>
          <w:color w:val="000000" w:themeColor="text1"/>
          <w:sz w:val="24"/>
          <w:szCs w:val="24"/>
          <w:u w:val="single"/>
        </w:rPr>
        <w:t>徐</w:t>
      </w:r>
      <w:r w:rsidR="001E6A87" w:rsidRPr="00C11001">
        <w:rPr>
          <w:rFonts w:ascii="仿宋" w:eastAsia="仿宋" w:hAnsi="仿宋" w:hint="eastAsia"/>
          <w:color w:val="000000" w:themeColor="text1"/>
          <w:sz w:val="24"/>
          <w:szCs w:val="24"/>
          <w:u w:val="single"/>
        </w:rPr>
        <w:t>经</w:t>
      </w:r>
      <w:r w:rsidR="001E6A87" w:rsidRPr="00BF2A62">
        <w:rPr>
          <w:rFonts w:ascii="仿宋" w:eastAsia="仿宋" w:hAnsi="仿宋" w:hint="eastAsia"/>
          <w:color w:val="000000" w:themeColor="text1"/>
          <w:sz w:val="24"/>
          <w:szCs w:val="24"/>
          <w:u w:val="single"/>
        </w:rPr>
        <w:t>理</w:t>
      </w:r>
      <w:r w:rsidR="001E6A87" w:rsidRPr="0019706C">
        <w:rPr>
          <w:rFonts w:ascii="仿宋" w:eastAsia="仿宋" w:hAnsi="仿宋"/>
          <w:color w:val="000000" w:themeColor="text1"/>
          <w:sz w:val="24"/>
          <w:szCs w:val="24"/>
          <w:u w:val="single"/>
        </w:rPr>
        <w:t>0571-</w:t>
      </w:r>
      <w:r w:rsidR="003014F8" w:rsidRPr="003014F8">
        <w:rPr>
          <w:rFonts w:ascii="仿宋" w:eastAsia="仿宋" w:hAnsi="仿宋"/>
          <w:color w:val="000000" w:themeColor="text1"/>
          <w:sz w:val="24"/>
          <w:szCs w:val="24"/>
          <w:u w:val="single"/>
        </w:rPr>
        <w:t>86</w:t>
      </w:r>
      <w:r w:rsidR="00FA5250">
        <w:rPr>
          <w:rFonts w:ascii="仿宋" w:eastAsia="仿宋" w:hAnsi="仿宋" w:hint="eastAsia"/>
          <w:color w:val="000000" w:themeColor="text1"/>
          <w:sz w:val="24"/>
          <w:szCs w:val="24"/>
          <w:u w:val="single"/>
        </w:rPr>
        <w:t>708055</w:t>
      </w:r>
      <w:r w:rsidR="004039B7" w:rsidRPr="004039B7">
        <w:rPr>
          <w:rFonts w:ascii="仿宋" w:eastAsia="仿宋" w:hAnsi="仿宋" w:hint="eastAsia"/>
          <w:color w:val="000000" w:themeColor="text1"/>
          <w:sz w:val="24"/>
          <w:szCs w:val="24"/>
        </w:rPr>
        <w:t>；</w:t>
      </w:r>
      <w:r w:rsidR="000A5362" w:rsidRPr="009A64E6">
        <w:rPr>
          <w:rFonts w:ascii="仿宋" w:eastAsia="仿宋" w:hAnsi="仿宋" w:hint="eastAsia"/>
          <w:color w:val="000000" w:themeColor="text1"/>
          <w:sz w:val="24"/>
          <w:szCs w:val="24"/>
        </w:rPr>
        <w:t>投诉</w:t>
      </w:r>
      <w:r w:rsidR="000A5362" w:rsidRPr="009A64E6">
        <w:rPr>
          <w:rFonts w:ascii="仿宋" w:eastAsia="仿宋" w:hAnsi="仿宋"/>
          <w:color w:val="000000" w:themeColor="text1"/>
          <w:sz w:val="24"/>
          <w:szCs w:val="24"/>
        </w:rPr>
        <w:t>电话：0571-87880543</w:t>
      </w:r>
      <w:r w:rsidR="00443C5C">
        <w:rPr>
          <w:rFonts w:ascii="仿宋" w:eastAsia="仿宋" w:hAnsi="仿宋" w:hint="eastAsia"/>
          <w:color w:val="000000" w:themeColor="text1"/>
          <w:sz w:val="24"/>
          <w:szCs w:val="24"/>
        </w:rPr>
        <w:t>。</w:t>
      </w:r>
    </w:p>
    <w:p w14:paraId="699BB5FF" w14:textId="6201F370" w:rsidR="0019706C" w:rsidRPr="00AB10AF" w:rsidRDefault="004F4785" w:rsidP="00AB10AF">
      <w:pPr>
        <w:autoSpaceDE w:val="0"/>
        <w:autoSpaceDN w:val="0"/>
        <w:adjustRightInd w:val="0"/>
        <w:snapToGrid w:val="0"/>
        <w:spacing w:line="300" w:lineRule="auto"/>
        <w:ind w:firstLineChars="200" w:firstLine="482"/>
        <w:rPr>
          <w:rFonts w:ascii="仿宋" w:eastAsia="仿宋" w:hAnsi="仿宋"/>
          <w:color w:val="000000" w:themeColor="text1"/>
          <w:sz w:val="24"/>
          <w:szCs w:val="24"/>
          <w:u w:val="single"/>
        </w:rPr>
      </w:pPr>
      <w:r w:rsidRPr="0019706C">
        <w:rPr>
          <w:rFonts w:ascii="仿宋" w:eastAsia="仿宋" w:hAnsi="仿宋"/>
          <w:b/>
          <w:color w:val="000000" w:themeColor="text1"/>
          <w:sz w:val="24"/>
          <w:szCs w:val="24"/>
        </w:rPr>
        <w:t>2.</w:t>
      </w:r>
      <w:r w:rsidRPr="0019706C">
        <w:rPr>
          <w:rFonts w:ascii="仿宋" w:eastAsia="仿宋" w:hAnsi="仿宋" w:hint="eastAsia"/>
          <w:b/>
          <w:color w:val="000000" w:themeColor="text1"/>
          <w:sz w:val="24"/>
          <w:szCs w:val="24"/>
        </w:rPr>
        <w:t>新供应商</w:t>
      </w:r>
      <w:r w:rsidRPr="0019706C">
        <w:rPr>
          <w:rFonts w:ascii="仿宋" w:eastAsia="仿宋" w:hAnsi="仿宋"/>
          <w:b/>
          <w:color w:val="000000" w:themeColor="text1"/>
          <w:sz w:val="24"/>
          <w:szCs w:val="24"/>
        </w:rPr>
        <w:t>投标报名：</w:t>
      </w:r>
      <w:r w:rsidRPr="0019706C">
        <w:rPr>
          <w:rFonts w:ascii="仿宋" w:eastAsia="仿宋" w:hAnsi="仿宋" w:hint="eastAsia"/>
          <w:color w:val="000000" w:themeColor="text1"/>
          <w:sz w:val="24"/>
          <w:szCs w:val="24"/>
        </w:rPr>
        <w:t>在</w:t>
      </w:r>
      <w:r w:rsidR="003E63B2" w:rsidRPr="0019706C">
        <w:rPr>
          <w:rFonts w:ascii="仿宋" w:eastAsia="仿宋" w:hAnsi="仿宋" w:hint="eastAsia"/>
          <w:color w:val="000000" w:themeColor="text1"/>
          <w:sz w:val="24"/>
          <w:szCs w:val="24"/>
        </w:rPr>
        <w:t>娃哈哈供应商管理系统</w:t>
      </w:r>
      <w:r w:rsidRPr="0019706C">
        <w:rPr>
          <w:rFonts w:ascii="仿宋" w:eastAsia="仿宋" w:hAnsi="仿宋"/>
          <w:color w:val="000000" w:themeColor="text1"/>
          <w:sz w:val="24"/>
          <w:szCs w:val="24"/>
        </w:rPr>
        <w:t>填写</w:t>
      </w:r>
      <w:r w:rsidRPr="0019706C">
        <w:rPr>
          <w:rFonts w:ascii="仿宋" w:eastAsia="仿宋" w:hAnsi="仿宋" w:hint="eastAsia"/>
          <w:color w:val="000000" w:themeColor="text1"/>
          <w:sz w:val="24"/>
          <w:szCs w:val="24"/>
        </w:rPr>
        <w:t>《投标报名函》</w:t>
      </w:r>
      <w:r w:rsidR="003E63B2" w:rsidRPr="0019706C">
        <w:rPr>
          <w:rFonts w:ascii="仿宋" w:eastAsia="仿宋" w:hAnsi="仿宋" w:hint="eastAsia"/>
          <w:color w:val="000000" w:themeColor="text1"/>
          <w:sz w:val="24"/>
          <w:szCs w:val="24"/>
        </w:rPr>
        <w:t>并打印盖章</w:t>
      </w:r>
      <w:r w:rsidR="004039B7">
        <w:rPr>
          <w:rFonts w:ascii="仿宋" w:eastAsia="仿宋" w:hAnsi="仿宋" w:hint="eastAsia"/>
          <w:color w:val="000000" w:themeColor="text1"/>
          <w:sz w:val="24"/>
          <w:szCs w:val="24"/>
        </w:rPr>
        <w:t>后</w:t>
      </w:r>
      <w:r w:rsidR="00584609">
        <w:rPr>
          <w:rFonts w:ascii="仿宋" w:eastAsia="仿宋" w:hAnsi="仿宋" w:hint="eastAsia"/>
          <w:color w:val="000000" w:themeColor="text1"/>
          <w:sz w:val="24"/>
          <w:szCs w:val="24"/>
        </w:rPr>
        <w:t>扫描（或拍照）</w:t>
      </w:r>
      <w:r w:rsidR="004039B7">
        <w:rPr>
          <w:rFonts w:ascii="仿宋" w:eastAsia="仿宋" w:hAnsi="仿宋" w:hint="eastAsia"/>
          <w:color w:val="000000" w:themeColor="text1"/>
          <w:sz w:val="24"/>
          <w:szCs w:val="24"/>
        </w:rPr>
        <w:t>上传系统</w:t>
      </w:r>
      <w:r w:rsidR="00EB05EC">
        <w:rPr>
          <w:rFonts w:ascii="仿宋" w:eastAsia="仿宋" w:hAnsi="仿宋" w:hint="eastAsia"/>
          <w:color w:val="000000" w:themeColor="text1"/>
          <w:sz w:val="24"/>
          <w:szCs w:val="24"/>
        </w:rPr>
        <w:t>，</w:t>
      </w:r>
      <w:r w:rsidR="006D4714" w:rsidRPr="0019706C">
        <w:rPr>
          <w:rFonts w:ascii="仿宋" w:eastAsia="仿宋" w:hAnsi="仿宋" w:hint="eastAsia"/>
          <w:color w:val="000000" w:themeColor="text1"/>
          <w:sz w:val="24"/>
          <w:szCs w:val="24"/>
        </w:rPr>
        <w:t>报名截止时间</w:t>
      </w:r>
      <w:r w:rsidRPr="0019706C">
        <w:rPr>
          <w:rFonts w:ascii="仿宋" w:eastAsia="仿宋" w:hAnsi="仿宋"/>
          <w:color w:val="000000" w:themeColor="text1"/>
          <w:sz w:val="24"/>
          <w:szCs w:val="24"/>
        </w:rPr>
        <w:t>:</w:t>
      </w:r>
      <w:r w:rsidR="000A5362" w:rsidRPr="0019706C">
        <w:rPr>
          <w:rFonts w:ascii="仿宋" w:eastAsia="仿宋" w:hAnsi="仿宋"/>
          <w:color w:val="000000" w:themeColor="text1"/>
          <w:sz w:val="24"/>
          <w:szCs w:val="24"/>
          <w:u w:val="single"/>
        </w:rPr>
        <w:t xml:space="preserve"> 202</w:t>
      </w:r>
      <w:r w:rsidR="00CF4720">
        <w:rPr>
          <w:rFonts w:ascii="仿宋" w:eastAsia="仿宋" w:hAnsi="仿宋" w:hint="eastAsia"/>
          <w:color w:val="000000" w:themeColor="text1"/>
          <w:sz w:val="24"/>
          <w:szCs w:val="24"/>
          <w:u w:val="single"/>
        </w:rPr>
        <w:t>4</w:t>
      </w:r>
      <w:r w:rsidR="000A5362" w:rsidRPr="0019706C">
        <w:rPr>
          <w:rFonts w:ascii="仿宋" w:eastAsia="仿宋" w:hAnsi="仿宋"/>
          <w:color w:val="000000" w:themeColor="text1"/>
          <w:sz w:val="24"/>
          <w:szCs w:val="24"/>
          <w:u w:val="single"/>
        </w:rPr>
        <w:t>年</w:t>
      </w:r>
      <w:r w:rsidR="00744B5B">
        <w:rPr>
          <w:rFonts w:ascii="仿宋" w:eastAsia="仿宋" w:hAnsi="仿宋" w:hint="eastAsia"/>
          <w:color w:val="000000" w:themeColor="text1"/>
          <w:sz w:val="24"/>
          <w:szCs w:val="24"/>
          <w:u w:val="single"/>
        </w:rPr>
        <w:t>6</w:t>
      </w:r>
      <w:r w:rsidR="000A5362" w:rsidRPr="0019706C">
        <w:rPr>
          <w:rFonts w:ascii="仿宋" w:eastAsia="仿宋" w:hAnsi="仿宋"/>
          <w:color w:val="000000" w:themeColor="text1"/>
          <w:sz w:val="24"/>
          <w:szCs w:val="24"/>
          <w:u w:val="single"/>
        </w:rPr>
        <w:t>月</w:t>
      </w:r>
      <w:r w:rsidR="00C32571">
        <w:rPr>
          <w:rFonts w:ascii="仿宋" w:eastAsia="仿宋" w:hAnsi="仿宋" w:hint="eastAsia"/>
          <w:color w:val="000000" w:themeColor="text1"/>
          <w:sz w:val="24"/>
          <w:szCs w:val="24"/>
          <w:u w:val="single"/>
        </w:rPr>
        <w:t>2</w:t>
      </w:r>
      <w:r w:rsidR="00F91DD8">
        <w:rPr>
          <w:rFonts w:ascii="仿宋" w:eastAsia="仿宋" w:hAnsi="仿宋" w:hint="eastAsia"/>
          <w:color w:val="000000" w:themeColor="text1"/>
          <w:sz w:val="24"/>
          <w:szCs w:val="24"/>
          <w:u w:val="single"/>
        </w:rPr>
        <w:t>4</w:t>
      </w:r>
      <w:r w:rsidR="005E54D3" w:rsidRPr="009A64E6">
        <w:rPr>
          <w:rFonts w:ascii="仿宋" w:eastAsia="仿宋" w:hAnsi="仿宋" w:hint="eastAsia"/>
          <w:color w:val="000000" w:themeColor="text1"/>
          <w:sz w:val="24"/>
          <w:szCs w:val="24"/>
          <w:u w:val="single"/>
        </w:rPr>
        <w:t>日</w:t>
      </w:r>
      <w:r w:rsidR="00146FDF">
        <w:rPr>
          <w:rFonts w:ascii="仿宋" w:eastAsia="仿宋" w:hAnsi="仿宋" w:hint="eastAsia"/>
          <w:color w:val="000000" w:themeColor="text1"/>
          <w:sz w:val="24"/>
          <w:szCs w:val="24"/>
          <w:u w:val="single"/>
        </w:rPr>
        <w:t>1</w:t>
      </w:r>
      <w:r w:rsidR="00FA5250">
        <w:rPr>
          <w:rFonts w:ascii="仿宋" w:eastAsia="仿宋" w:hAnsi="仿宋" w:hint="eastAsia"/>
          <w:color w:val="000000" w:themeColor="text1"/>
          <w:sz w:val="24"/>
          <w:szCs w:val="24"/>
          <w:u w:val="single"/>
        </w:rPr>
        <w:t>0</w:t>
      </w:r>
      <w:r w:rsidR="000A5362" w:rsidRPr="0019706C">
        <w:rPr>
          <w:rFonts w:ascii="仿宋" w:eastAsia="仿宋" w:hAnsi="仿宋"/>
          <w:color w:val="000000" w:themeColor="text1"/>
          <w:sz w:val="24"/>
          <w:szCs w:val="24"/>
          <w:u w:val="single"/>
        </w:rPr>
        <w:t>:00</w:t>
      </w:r>
      <w:r w:rsidRPr="0019706C">
        <w:rPr>
          <w:rFonts w:ascii="仿宋" w:eastAsia="仿宋" w:hAnsi="仿宋" w:hint="eastAsia"/>
          <w:color w:val="000000" w:themeColor="text1"/>
          <w:sz w:val="24"/>
          <w:szCs w:val="24"/>
        </w:rPr>
        <w:t>，其他途径报名一律视为无效。</w:t>
      </w:r>
    </w:p>
    <w:p w14:paraId="15A1F9B7" w14:textId="77777777" w:rsidR="00EB0BF9" w:rsidRPr="0019706C" w:rsidRDefault="004F4785" w:rsidP="0019706C">
      <w:pPr>
        <w:autoSpaceDE w:val="0"/>
        <w:autoSpaceDN w:val="0"/>
        <w:adjustRightInd w:val="0"/>
        <w:snapToGrid w:val="0"/>
        <w:spacing w:line="300" w:lineRule="auto"/>
        <w:ind w:firstLineChars="200" w:firstLine="482"/>
        <w:rPr>
          <w:rFonts w:ascii="仿宋" w:eastAsia="仿宋" w:hAnsi="仿宋"/>
          <w:b/>
          <w:color w:val="000000" w:themeColor="text1"/>
          <w:sz w:val="24"/>
          <w:szCs w:val="24"/>
        </w:rPr>
      </w:pPr>
      <w:r w:rsidRPr="0019706C">
        <w:rPr>
          <w:rFonts w:ascii="仿宋" w:eastAsia="仿宋" w:hAnsi="仿宋"/>
          <w:b/>
          <w:color w:val="000000" w:themeColor="text1"/>
          <w:sz w:val="24"/>
          <w:szCs w:val="24"/>
        </w:rPr>
        <w:t>3.</w:t>
      </w:r>
      <w:r w:rsidRPr="0019706C">
        <w:rPr>
          <w:rFonts w:ascii="仿宋" w:eastAsia="仿宋" w:hAnsi="仿宋" w:hint="eastAsia"/>
          <w:b/>
          <w:color w:val="000000" w:themeColor="text1"/>
          <w:sz w:val="24"/>
          <w:szCs w:val="24"/>
        </w:rPr>
        <w:t>新供应商</w:t>
      </w:r>
      <w:r w:rsidRPr="0019706C">
        <w:rPr>
          <w:rFonts w:ascii="仿宋" w:eastAsia="仿宋" w:hAnsi="仿宋"/>
          <w:b/>
          <w:color w:val="000000" w:themeColor="text1"/>
          <w:sz w:val="24"/>
          <w:szCs w:val="24"/>
        </w:rPr>
        <w:t>企业</w:t>
      </w:r>
      <w:r w:rsidRPr="0019706C">
        <w:rPr>
          <w:rFonts w:ascii="仿宋" w:eastAsia="仿宋" w:hAnsi="仿宋" w:hint="eastAsia"/>
          <w:b/>
          <w:color w:val="000000" w:themeColor="text1"/>
          <w:sz w:val="24"/>
          <w:szCs w:val="24"/>
        </w:rPr>
        <w:t>资质审查</w:t>
      </w:r>
    </w:p>
    <w:p w14:paraId="474336F3" w14:textId="0F639855" w:rsidR="00E0514D" w:rsidRPr="00D229AD" w:rsidRDefault="004F4785" w:rsidP="00F4364B">
      <w:pPr>
        <w:adjustRightInd w:val="0"/>
        <w:snapToGrid w:val="0"/>
        <w:spacing w:line="300" w:lineRule="auto"/>
        <w:ind w:firstLineChars="200" w:firstLine="480"/>
        <w:rPr>
          <w:rFonts w:ascii="仿宋" w:eastAsia="仿宋" w:hAnsi="仿宋"/>
          <w:color w:val="000000" w:themeColor="text1"/>
          <w:sz w:val="24"/>
          <w:szCs w:val="24"/>
        </w:rPr>
      </w:pPr>
      <w:r w:rsidRPr="004F4785">
        <w:rPr>
          <w:rFonts w:ascii="仿宋" w:eastAsia="仿宋" w:hAnsi="仿宋"/>
          <w:color w:val="000000" w:themeColor="text1"/>
          <w:sz w:val="24"/>
          <w:szCs w:val="24"/>
        </w:rPr>
        <w:t>3.</w:t>
      </w:r>
      <w:r w:rsidR="00AB10AF">
        <w:rPr>
          <w:rFonts w:ascii="仿宋" w:eastAsia="仿宋" w:hAnsi="仿宋" w:hint="eastAsia"/>
          <w:color w:val="000000" w:themeColor="text1"/>
          <w:sz w:val="24"/>
          <w:szCs w:val="24"/>
        </w:rPr>
        <w:t>1</w:t>
      </w:r>
      <w:r w:rsidRPr="004F4785">
        <w:rPr>
          <w:rFonts w:ascii="仿宋" w:eastAsia="仿宋" w:hAnsi="仿宋"/>
          <w:color w:val="000000" w:themeColor="text1"/>
          <w:sz w:val="24"/>
          <w:szCs w:val="24"/>
        </w:rPr>
        <w:t>.</w:t>
      </w:r>
      <w:r w:rsidRPr="004F4785">
        <w:rPr>
          <w:rFonts w:ascii="仿宋" w:eastAsia="仿宋" w:hAnsi="仿宋" w:hint="eastAsia"/>
          <w:color w:val="000000" w:themeColor="text1"/>
          <w:sz w:val="24"/>
          <w:szCs w:val="24"/>
        </w:rPr>
        <w:t>根据相关法律合法成立的企业，原则上应具备</w:t>
      </w:r>
      <w:r w:rsidR="004468DA" w:rsidRPr="004468DA">
        <w:rPr>
          <w:rFonts w:ascii="仿宋" w:eastAsia="仿宋" w:hAnsi="仿宋" w:hint="eastAsia"/>
          <w:color w:val="000000" w:themeColor="text1"/>
          <w:sz w:val="24"/>
          <w:szCs w:val="24"/>
          <w:u w:val="single"/>
        </w:rPr>
        <w:t xml:space="preserve"> </w:t>
      </w:r>
      <w:r w:rsidR="000A5362" w:rsidRPr="004468DA">
        <w:rPr>
          <w:rFonts w:ascii="仿宋" w:eastAsia="仿宋" w:hAnsi="仿宋"/>
          <w:color w:val="000000" w:themeColor="text1"/>
          <w:sz w:val="24"/>
          <w:szCs w:val="24"/>
          <w:u w:val="single"/>
        </w:rPr>
        <w:t>3</w:t>
      </w:r>
      <w:r w:rsidR="000A5362" w:rsidRPr="004468DA">
        <w:rPr>
          <w:rFonts w:ascii="仿宋" w:eastAsia="仿宋" w:hAnsi="仿宋"/>
          <w:color w:val="000000" w:themeColor="text1"/>
          <w:sz w:val="24"/>
          <w:szCs w:val="24"/>
        </w:rPr>
        <w:t>年</w:t>
      </w:r>
      <w:r w:rsidRPr="004F4785">
        <w:rPr>
          <w:rFonts w:ascii="仿宋" w:eastAsia="仿宋" w:hAnsi="仿宋" w:hint="eastAsia"/>
          <w:color w:val="000000" w:themeColor="text1"/>
          <w:sz w:val="24"/>
          <w:szCs w:val="24"/>
        </w:rPr>
        <w:t>以上行业从业经验，并能够提供符合供货资格的真实有效的资质证明。</w:t>
      </w:r>
    </w:p>
    <w:p w14:paraId="789FDFDE" w14:textId="3D264AF5" w:rsidR="00E0514D" w:rsidRPr="00D229AD" w:rsidRDefault="004F4785" w:rsidP="00F4364B">
      <w:pPr>
        <w:widowControl/>
        <w:snapToGrid w:val="0"/>
        <w:spacing w:line="300" w:lineRule="auto"/>
        <w:ind w:firstLineChars="200" w:firstLine="480"/>
        <w:rPr>
          <w:rFonts w:ascii="仿宋" w:eastAsia="仿宋" w:hAnsi="仿宋"/>
          <w:color w:val="000000" w:themeColor="text1"/>
          <w:sz w:val="24"/>
          <w:szCs w:val="24"/>
        </w:rPr>
      </w:pPr>
      <w:r w:rsidRPr="004F4785">
        <w:rPr>
          <w:rFonts w:ascii="仿宋" w:eastAsia="仿宋" w:hAnsi="仿宋"/>
          <w:color w:val="000000" w:themeColor="text1"/>
          <w:sz w:val="24"/>
          <w:szCs w:val="24"/>
        </w:rPr>
        <w:t>3.</w:t>
      </w:r>
      <w:r w:rsidR="00AB10AF">
        <w:rPr>
          <w:rFonts w:ascii="仿宋" w:eastAsia="仿宋" w:hAnsi="仿宋" w:hint="eastAsia"/>
          <w:color w:val="000000" w:themeColor="text1"/>
          <w:sz w:val="24"/>
          <w:szCs w:val="24"/>
        </w:rPr>
        <w:t>2</w:t>
      </w:r>
      <w:r w:rsidRPr="004F4785">
        <w:rPr>
          <w:rFonts w:ascii="仿宋" w:eastAsia="仿宋" w:hAnsi="仿宋"/>
          <w:color w:val="000000" w:themeColor="text1"/>
          <w:sz w:val="24"/>
          <w:szCs w:val="24"/>
        </w:rPr>
        <w:t>.</w:t>
      </w:r>
      <w:r w:rsidRPr="004F4785">
        <w:rPr>
          <w:rFonts w:ascii="仿宋" w:eastAsia="仿宋" w:hAnsi="仿宋" w:hint="eastAsia"/>
          <w:color w:val="000000" w:themeColor="text1"/>
          <w:sz w:val="24"/>
          <w:szCs w:val="24"/>
        </w:rPr>
        <w:t>提供的产品确保符合国家法律法规规定，证明文件包括自检报告、外检报告等。</w:t>
      </w:r>
    </w:p>
    <w:p w14:paraId="285C4574" w14:textId="54212713" w:rsidR="00E0514D" w:rsidRPr="0019706C" w:rsidRDefault="004F4785" w:rsidP="00F4364B">
      <w:pPr>
        <w:widowControl/>
        <w:snapToGrid w:val="0"/>
        <w:spacing w:line="300" w:lineRule="auto"/>
        <w:ind w:firstLineChars="200" w:firstLine="480"/>
        <w:rPr>
          <w:rFonts w:ascii="仿宋" w:eastAsia="仿宋" w:hAnsi="仿宋"/>
          <w:color w:val="000000" w:themeColor="text1"/>
          <w:sz w:val="24"/>
          <w:szCs w:val="24"/>
        </w:rPr>
      </w:pPr>
      <w:r w:rsidRPr="0019706C">
        <w:rPr>
          <w:rFonts w:ascii="仿宋" w:eastAsia="仿宋" w:hAnsi="仿宋"/>
          <w:color w:val="000000" w:themeColor="text1"/>
          <w:sz w:val="24"/>
          <w:szCs w:val="24"/>
        </w:rPr>
        <w:t>3.</w:t>
      </w:r>
      <w:r w:rsidR="00AB10AF">
        <w:rPr>
          <w:rFonts w:ascii="仿宋" w:eastAsia="仿宋" w:hAnsi="仿宋" w:hint="eastAsia"/>
          <w:color w:val="000000" w:themeColor="text1"/>
          <w:sz w:val="24"/>
          <w:szCs w:val="24"/>
        </w:rPr>
        <w:t>3</w:t>
      </w:r>
      <w:r w:rsidRPr="0019706C">
        <w:rPr>
          <w:rFonts w:ascii="仿宋" w:eastAsia="仿宋" w:hAnsi="仿宋"/>
          <w:color w:val="000000" w:themeColor="text1"/>
          <w:sz w:val="24"/>
          <w:szCs w:val="24"/>
        </w:rPr>
        <w:t>.</w:t>
      </w:r>
      <w:r w:rsidRPr="0019706C">
        <w:rPr>
          <w:rFonts w:ascii="仿宋" w:eastAsia="仿宋" w:hAnsi="仿宋" w:hint="eastAsia"/>
          <w:color w:val="000000" w:themeColor="text1"/>
          <w:sz w:val="24"/>
          <w:szCs w:val="24"/>
        </w:rPr>
        <w:t>遵守国家法律、法规，具有良好的信誉和商业道德，没有行贿受贿、偷税漏税及欺诈行为，没有发生重大经济纠纷和走私犯罪记录，在国家企业信用信息公示系统未被列入严重违法失信企业名单、未被列入失信被执行人名单。</w:t>
      </w:r>
    </w:p>
    <w:p w14:paraId="76E14C14" w14:textId="638EF101" w:rsidR="00E0514D" w:rsidRPr="0019706C" w:rsidRDefault="004F4785" w:rsidP="0034778B">
      <w:pPr>
        <w:widowControl/>
        <w:snapToGrid w:val="0"/>
        <w:spacing w:line="300" w:lineRule="auto"/>
        <w:ind w:firstLineChars="200" w:firstLine="480"/>
        <w:rPr>
          <w:rFonts w:ascii="仿宋" w:eastAsia="仿宋" w:hAnsi="仿宋"/>
          <w:color w:val="000000" w:themeColor="text1"/>
          <w:sz w:val="24"/>
          <w:szCs w:val="24"/>
        </w:rPr>
      </w:pPr>
      <w:r w:rsidRPr="0019706C">
        <w:rPr>
          <w:rFonts w:ascii="仿宋" w:eastAsia="仿宋" w:hAnsi="仿宋"/>
          <w:color w:val="000000" w:themeColor="text1"/>
          <w:sz w:val="24"/>
          <w:szCs w:val="24"/>
        </w:rPr>
        <w:t>3.</w:t>
      </w:r>
      <w:r w:rsidR="00AB10AF">
        <w:rPr>
          <w:rFonts w:ascii="仿宋" w:eastAsia="仿宋" w:hAnsi="仿宋" w:hint="eastAsia"/>
          <w:color w:val="000000" w:themeColor="text1"/>
          <w:sz w:val="24"/>
          <w:szCs w:val="24"/>
        </w:rPr>
        <w:t>4</w:t>
      </w:r>
      <w:r w:rsidRPr="0019706C">
        <w:rPr>
          <w:rFonts w:ascii="仿宋" w:eastAsia="仿宋" w:hAnsi="仿宋"/>
          <w:color w:val="000000" w:themeColor="text1"/>
          <w:sz w:val="24"/>
          <w:szCs w:val="24"/>
        </w:rPr>
        <w:t>.</w:t>
      </w:r>
      <w:r w:rsidRPr="0019706C">
        <w:rPr>
          <w:rFonts w:ascii="仿宋" w:eastAsia="仿宋" w:hAnsi="仿宋" w:hint="eastAsia"/>
          <w:color w:val="000000" w:themeColor="text1"/>
          <w:sz w:val="24"/>
          <w:szCs w:val="24"/>
        </w:rPr>
        <w:t>具有履行相关合同的能力和良好的履行合同记录，具有良好的财务状况，无不良财务记录。包括：银行信用等级、偿债能力、资产负债、资产结构等。</w:t>
      </w:r>
    </w:p>
    <w:p w14:paraId="3C308C68" w14:textId="05CF5C31" w:rsidR="0091606D" w:rsidRPr="0019706C" w:rsidRDefault="004F4785" w:rsidP="00F4364B">
      <w:pPr>
        <w:autoSpaceDE w:val="0"/>
        <w:autoSpaceDN w:val="0"/>
        <w:adjustRightInd w:val="0"/>
        <w:snapToGrid w:val="0"/>
        <w:spacing w:line="300" w:lineRule="auto"/>
        <w:ind w:firstLineChars="200" w:firstLine="482"/>
        <w:rPr>
          <w:rFonts w:ascii="仿宋" w:eastAsia="仿宋" w:hAnsi="仿宋"/>
          <w:color w:val="000000" w:themeColor="text1"/>
          <w:sz w:val="24"/>
          <w:szCs w:val="24"/>
        </w:rPr>
      </w:pPr>
      <w:r w:rsidRPr="0019706C">
        <w:rPr>
          <w:rFonts w:ascii="仿宋" w:eastAsia="仿宋" w:hAnsi="仿宋"/>
          <w:b/>
          <w:color w:val="000000" w:themeColor="text1"/>
          <w:sz w:val="24"/>
          <w:szCs w:val="24"/>
        </w:rPr>
        <w:lastRenderedPageBreak/>
        <w:t>4.</w:t>
      </w:r>
      <w:r w:rsidRPr="0019706C">
        <w:rPr>
          <w:rFonts w:ascii="仿宋" w:eastAsia="仿宋" w:hAnsi="仿宋" w:hint="eastAsia"/>
          <w:b/>
          <w:color w:val="000000" w:themeColor="text1"/>
          <w:sz w:val="24"/>
          <w:szCs w:val="24"/>
        </w:rPr>
        <w:t>缴纳合作意向金：</w:t>
      </w:r>
      <w:r w:rsidRPr="0019706C">
        <w:rPr>
          <w:rFonts w:ascii="仿宋" w:eastAsia="仿宋" w:hAnsi="仿宋" w:hint="eastAsia"/>
          <w:color w:val="000000" w:themeColor="text1"/>
          <w:sz w:val="24"/>
          <w:szCs w:val="24"/>
        </w:rPr>
        <w:t>新供应商通过资质审查后，送样和投标报价之前，需电汇缴纳合作意向金</w:t>
      </w:r>
      <w:r w:rsidR="00301213">
        <w:rPr>
          <w:rFonts w:ascii="仿宋" w:eastAsia="仿宋" w:hAnsi="仿宋" w:hint="eastAsia"/>
          <w:sz w:val="24"/>
          <w:szCs w:val="24"/>
          <w:u w:val="single"/>
        </w:rPr>
        <w:t>壹</w:t>
      </w:r>
      <w:r w:rsidR="000A5362" w:rsidRPr="004468DA">
        <w:rPr>
          <w:rFonts w:ascii="仿宋" w:eastAsia="仿宋" w:hAnsi="仿宋" w:hint="eastAsia"/>
          <w:color w:val="000000" w:themeColor="text1"/>
          <w:sz w:val="24"/>
          <w:szCs w:val="24"/>
        </w:rPr>
        <w:t>万</w:t>
      </w:r>
      <w:r w:rsidRPr="0019706C">
        <w:rPr>
          <w:rFonts w:ascii="仿宋" w:eastAsia="仿宋" w:hAnsi="仿宋" w:hint="eastAsia"/>
          <w:color w:val="000000" w:themeColor="text1"/>
          <w:sz w:val="24"/>
          <w:szCs w:val="24"/>
        </w:rPr>
        <w:t>元。</w:t>
      </w:r>
    </w:p>
    <w:p w14:paraId="2D875669" w14:textId="77777777" w:rsidR="003F3C2B" w:rsidRPr="0019706C" w:rsidRDefault="004F4785" w:rsidP="00F4364B">
      <w:pPr>
        <w:autoSpaceDE w:val="0"/>
        <w:autoSpaceDN w:val="0"/>
        <w:adjustRightInd w:val="0"/>
        <w:snapToGrid w:val="0"/>
        <w:spacing w:line="300" w:lineRule="auto"/>
        <w:ind w:firstLineChars="200" w:firstLine="480"/>
        <w:rPr>
          <w:rFonts w:ascii="仿宋" w:eastAsia="仿宋" w:hAnsi="仿宋"/>
          <w:color w:val="000000" w:themeColor="text1"/>
          <w:sz w:val="24"/>
          <w:szCs w:val="24"/>
        </w:rPr>
      </w:pPr>
      <w:r w:rsidRPr="0019706C">
        <w:rPr>
          <w:rFonts w:ascii="仿宋" w:eastAsia="仿宋" w:hAnsi="仿宋"/>
          <w:color w:val="000000" w:themeColor="text1"/>
          <w:sz w:val="24"/>
          <w:szCs w:val="24"/>
        </w:rPr>
        <w:t>4.1.</w:t>
      </w:r>
      <w:r w:rsidRPr="0019706C">
        <w:rPr>
          <w:rFonts w:ascii="仿宋" w:eastAsia="仿宋" w:hAnsi="仿宋" w:hint="eastAsia"/>
          <w:color w:val="000000" w:themeColor="text1"/>
          <w:sz w:val="24"/>
          <w:szCs w:val="24"/>
        </w:rPr>
        <w:t>合作意向金电汇缴纳账户：</w:t>
      </w:r>
    </w:p>
    <w:p w14:paraId="22E59240" w14:textId="465D707E" w:rsidR="004468DA" w:rsidRDefault="00B10132" w:rsidP="00AB10AF">
      <w:pPr>
        <w:autoSpaceDE w:val="0"/>
        <w:autoSpaceDN w:val="0"/>
        <w:adjustRightInd w:val="0"/>
        <w:snapToGrid w:val="0"/>
        <w:spacing w:line="300" w:lineRule="auto"/>
        <w:ind w:firstLineChars="200" w:firstLine="480"/>
        <w:rPr>
          <w:rFonts w:ascii="仿宋" w:eastAsia="仿宋" w:hAnsi="仿宋"/>
          <w:color w:val="000000" w:themeColor="text1"/>
          <w:sz w:val="24"/>
          <w:szCs w:val="24"/>
        </w:rPr>
      </w:pPr>
      <w:r w:rsidRPr="008C39EC">
        <w:rPr>
          <w:rFonts w:ascii="仿宋" w:eastAsia="仿宋" w:hAnsi="仿宋" w:hint="eastAsia"/>
          <w:color w:val="000000" w:themeColor="text1"/>
          <w:sz w:val="24"/>
          <w:szCs w:val="24"/>
        </w:rPr>
        <w:t>账户名：</w:t>
      </w:r>
      <w:r w:rsidR="00AB10AF" w:rsidRPr="00AB10AF">
        <w:rPr>
          <w:rFonts w:ascii="仿宋" w:eastAsia="仿宋" w:hAnsi="仿宋" w:hint="eastAsia"/>
          <w:color w:val="000000" w:themeColor="text1"/>
          <w:sz w:val="24"/>
          <w:szCs w:val="24"/>
        </w:rPr>
        <w:t>松裕印刷包装有限公司</w:t>
      </w:r>
    </w:p>
    <w:p w14:paraId="6D8D6206" w14:textId="5B79E9EA" w:rsidR="00B10132" w:rsidRPr="008C39EC" w:rsidRDefault="00B10132" w:rsidP="00AB10AF">
      <w:pPr>
        <w:autoSpaceDE w:val="0"/>
        <w:autoSpaceDN w:val="0"/>
        <w:adjustRightInd w:val="0"/>
        <w:snapToGrid w:val="0"/>
        <w:spacing w:line="300" w:lineRule="auto"/>
        <w:ind w:firstLineChars="200" w:firstLine="480"/>
        <w:rPr>
          <w:rFonts w:ascii="仿宋" w:eastAsia="仿宋" w:hAnsi="仿宋"/>
          <w:color w:val="000000" w:themeColor="text1"/>
          <w:sz w:val="24"/>
          <w:szCs w:val="24"/>
        </w:rPr>
      </w:pPr>
      <w:r w:rsidRPr="008C39EC">
        <w:rPr>
          <w:rFonts w:ascii="仿宋" w:eastAsia="仿宋" w:hAnsi="仿宋" w:hint="eastAsia"/>
          <w:color w:val="000000" w:themeColor="text1"/>
          <w:sz w:val="24"/>
          <w:szCs w:val="24"/>
        </w:rPr>
        <w:t>银行账号：</w:t>
      </w:r>
      <w:r w:rsidR="00AB10AF" w:rsidRPr="00AB10AF">
        <w:rPr>
          <w:rFonts w:ascii="仿宋" w:eastAsia="仿宋" w:hAnsi="仿宋"/>
          <w:color w:val="000000" w:themeColor="text1"/>
          <w:sz w:val="24"/>
          <w:szCs w:val="24"/>
        </w:rPr>
        <w:t>3301040160021693174</w:t>
      </w:r>
    </w:p>
    <w:p w14:paraId="63F67B96" w14:textId="7E12F98F" w:rsidR="00B10132" w:rsidRPr="008C39EC" w:rsidRDefault="00B10132" w:rsidP="00AB10AF">
      <w:pPr>
        <w:autoSpaceDE w:val="0"/>
        <w:autoSpaceDN w:val="0"/>
        <w:adjustRightInd w:val="0"/>
        <w:snapToGrid w:val="0"/>
        <w:spacing w:line="300" w:lineRule="auto"/>
        <w:ind w:firstLineChars="200" w:firstLine="480"/>
        <w:rPr>
          <w:rFonts w:ascii="仿宋" w:eastAsia="仿宋" w:hAnsi="仿宋"/>
          <w:color w:val="000000" w:themeColor="text1"/>
          <w:sz w:val="24"/>
          <w:szCs w:val="24"/>
        </w:rPr>
      </w:pPr>
      <w:r w:rsidRPr="008C39EC">
        <w:rPr>
          <w:rFonts w:ascii="仿宋" w:eastAsia="仿宋" w:hAnsi="仿宋" w:hint="eastAsia"/>
          <w:color w:val="000000" w:themeColor="text1"/>
          <w:sz w:val="24"/>
          <w:szCs w:val="24"/>
        </w:rPr>
        <w:t>开户行：</w:t>
      </w:r>
      <w:r w:rsidR="00AB10AF" w:rsidRPr="00AB10AF">
        <w:rPr>
          <w:rFonts w:ascii="仿宋" w:eastAsia="仿宋" w:hAnsi="仿宋" w:hint="eastAsia"/>
          <w:color w:val="000000" w:themeColor="text1"/>
          <w:sz w:val="24"/>
          <w:szCs w:val="24"/>
        </w:rPr>
        <w:t>杭州银行股份有限公司环北支行</w:t>
      </w:r>
    </w:p>
    <w:p w14:paraId="140394A3" w14:textId="77777777" w:rsidR="00AB10AF" w:rsidRDefault="00B10132" w:rsidP="00AB10AF">
      <w:pPr>
        <w:autoSpaceDE w:val="0"/>
        <w:autoSpaceDN w:val="0"/>
        <w:adjustRightInd w:val="0"/>
        <w:snapToGrid w:val="0"/>
        <w:spacing w:line="300" w:lineRule="auto"/>
        <w:ind w:firstLineChars="200" w:firstLine="480"/>
        <w:rPr>
          <w:rFonts w:ascii="仿宋" w:eastAsia="仿宋" w:hAnsi="仿宋"/>
          <w:color w:val="000000" w:themeColor="text1"/>
          <w:sz w:val="24"/>
          <w:szCs w:val="24"/>
        </w:rPr>
      </w:pPr>
      <w:r w:rsidRPr="008C39EC">
        <w:rPr>
          <w:rFonts w:ascii="仿宋" w:eastAsia="仿宋" w:hAnsi="仿宋" w:hint="eastAsia"/>
          <w:color w:val="000000" w:themeColor="text1"/>
          <w:sz w:val="24"/>
          <w:szCs w:val="24"/>
        </w:rPr>
        <w:t>行号：</w:t>
      </w:r>
      <w:r w:rsidR="00AB10AF" w:rsidRPr="00AB10AF">
        <w:rPr>
          <w:rFonts w:ascii="仿宋" w:eastAsia="仿宋" w:hAnsi="仿宋"/>
          <w:color w:val="000000" w:themeColor="text1"/>
          <w:sz w:val="24"/>
          <w:szCs w:val="24"/>
        </w:rPr>
        <w:t>313331000284</w:t>
      </w:r>
    </w:p>
    <w:p w14:paraId="0FE00AE8" w14:textId="6ABDF241" w:rsidR="00206902" w:rsidRPr="0019706C" w:rsidRDefault="004F4785" w:rsidP="00AB10AF">
      <w:pPr>
        <w:autoSpaceDE w:val="0"/>
        <w:autoSpaceDN w:val="0"/>
        <w:adjustRightInd w:val="0"/>
        <w:snapToGrid w:val="0"/>
        <w:spacing w:line="300" w:lineRule="auto"/>
        <w:ind w:firstLineChars="200" w:firstLine="480"/>
        <w:rPr>
          <w:rFonts w:ascii="仿宋" w:eastAsia="仿宋" w:hAnsi="仿宋"/>
          <w:color w:val="000000" w:themeColor="text1"/>
          <w:sz w:val="24"/>
          <w:szCs w:val="24"/>
        </w:rPr>
      </w:pPr>
      <w:r w:rsidRPr="0019706C">
        <w:rPr>
          <w:rFonts w:ascii="仿宋" w:eastAsia="仿宋" w:hAnsi="仿宋"/>
          <w:color w:val="000000" w:themeColor="text1"/>
          <w:sz w:val="24"/>
          <w:szCs w:val="24"/>
        </w:rPr>
        <w:t>4.2.</w:t>
      </w:r>
      <w:r w:rsidRPr="0019706C">
        <w:rPr>
          <w:rFonts w:ascii="仿宋" w:eastAsia="仿宋" w:hAnsi="仿宋" w:hint="eastAsia"/>
          <w:color w:val="000000" w:themeColor="text1"/>
          <w:sz w:val="24"/>
          <w:szCs w:val="24"/>
        </w:rPr>
        <w:t>存在虚假陈述、伪造变造文件、伪造样品、冒用他人样品等欺诈行为或者其他弄虚作假方式，或以行贿手段谋取审核通过的，将没收合作意向金并永久取消报名资格和投标资格列入黑名单。</w:t>
      </w:r>
    </w:p>
    <w:p w14:paraId="210F29A5" w14:textId="77777777" w:rsidR="00EB0BF9" w:rsidRPr="0019706C" w:rsidRDefault="004F4785" w:rsidP="00F4364B">
      <w:pPr>
        <w:autoSpaceDE w:val="0"/>
        <w:autoSpaceDN w:val="0"/>
        <w:adjustRightInd w:val="0"/>
        <w:snapToGrid w:val="0"/>
        <w:spacing w:line="300" w:lineRule="auto"/>
        <w:ind w:firstLineChars="200" w:firstLine="480"/>
        <w:rPr>
          <w:rFonts w:ascii="仿宋" w:eastAsia="仿宋" w:hAnsi="仿宋"/>
          <w:color w:val="000000" w:themeColor="text1"/>
          <w:sz w:val="24"/>
          <w:szCs w:val="24"/>
        </w:rPr>
      </w:pPr>
      <w:r w:rsidRPr="0019706C">
        <w:rPr>
          <w:rFonts w:ascii="仿宋" w:eastAsia="仿宋" w:hAnsi="仿宋"/>
          <w:color w:val="000000" w:themeColor="text1"/>
          <w:sz w:val="24"/>
          <w:szCs w:val="24"/>
        </w:rPr>
        <w:t>4.3.</w:t>
      </w:r>
      <w:r w:rsidRPr="0019706C">
        <w:rPr>
          <w:rFonts w:ascii="仿宋" w:eastAsia="仿宋" w:hAnsi="仿宋" w:hint="eastAsia"/>
          <w:color w:val="000000" w:themeColor="text1"/>
          <w:sz w:val="24"/>
          <w:szCs w:val="24"/>
        </w:rPr>
        <w:t>若最终审核通过成为合格供应商，合作意向金将转为投标保证金；若最终审核未通过且没有违反规定的，该合作意向金将在书面提出退还之后</w:t>
      </w:r>
      <w:r w:rsidRPr="0019706C">
        <w:rPr>
          <w:rFonts w:ascii="仿宋" w:eastAsia="仿宋" w:hAnsi="仿宋"/>
          <w:color w:val="000000" w:themeColor="text1"/>
          <w:sz w:val="24"/>
          <w:szCs w:val="24"/>
        </w:rPr>
        <w:t>5个工作日内无息归还</w:t>
      </w:r>
      <w:r w:rsidRPr="0019706C">
        <w:rPr>
          <w:rFonts w:ascii="仿宋" w:eastAsia="仿宋" w:hAnsi="仿宋" w:hint="eastAsia"/>
          <w:color w:val="000000" w:themeColor="text1"/>
          <w:sz w:val="24"/>
          <w:szCs w:val="24"/>
        </w:rPr>
        <w:t>。</w:t>
      </w:r>
    </w:p>
    <w:p w14:paraId="5DBD5DBB" w14:textId="4F2E91EC" w:rsidR="001C7403" w:rsidRPr="0019706C" w:rsidRDefault="004F4785" w:rsidP="00F4364B">
      <w:pPr>
        <w:autoSpaceDE w:val="0"/>
        <w:autoSpaceDN w:val="0"/>
        <w:adjustRightInd w:val="0"/>
        <w:snapToGrid w:val="0"/>
        <w:spacing w:line="300" w:lineRule="auto"/>
        <w:ind w:firstLineChars="200" w:firstLine="482"/>
        <w:rPr>
          <w:rFonts w:ascii="仿宋" w:eastAsia="仿宋" w:hAnsi="仿宋"/>
          <w:color w:val="000000" w:themeColor="text1"/>
          <w:sz w:val="24"/>
          <w:szCs w:val="24"/>
        </w:rPr>
      </w:pPr>
      <w:r w:rsidRPr="0019706C">
        <w:rPr>
          <w:rFonts w:ascii="仿宋" w:eastAsia="仿宋" w:hAnsi="仿宋"/>
          <w:b/>
          <w:color w:val="000000" w:themeColor="text1"/>
          <w:sz w:val="24"/>
          <w:szCs w:val="24"/>
        </w:rPr>
        <w:t>5.送样验证：</w:t>
      </w:r>
      <w:r w:rsidR="00EB05EC" w:rsidRPr="00C71607">
        <w:rPr>
          <w:rFonts w:ascii="仿宋" w:eastAsia="仿宋" w:hAnsi="仿宋" w:hint="eastAsia"/>
          <w:color w:val="000000" w:themeColor="text1"/>
          <w:sz w:val="24"/>
          <w:szCs w:val="24"/>
        </w:rPr>
        <w:t>新供应商缴纳合作意向金之后，供应商管理员将告知具体质量标准要求和寄送地址，新供应商按此要求准备产品样品并寄送。样品寄出后请通过“供应商管理系统→样品管理→样品检测信息上报”及时填报邮寄信息，其他途径送样一律视为无效。</w:t>
      </w:r>
    </w:p>
    <w:p w14:paraId="44C1B104" w14:textId="77777777" w:rsidR="00103F38" w:rsidRPr="0019706C" w:rsidRDefault="004F4785" w:rsidP="001C7403">
      <w:pPr>
        <w:autoSpaceDE w:val="0"/>
        <w:autoSpaceDN w:val="0"/>
        <w:adjustRightInd w:val="0"/>
        <w:snapToGrid w:val="0"/>
        <w:spacing w:line="300" w:lineRule="auto"/>
        <w:ind w:firstLineChars="200" w:firstLine="480"/>
        <w:rPr>
          <w:rFonts w:ascii="仿宋" w:eastAsia="仿宋" w:hAnsi="仿宋"/>
          <w:color w:val="000000" w:themeColor="text1"/>
          <w:sz w:val="24"/>
          <w:szCs w:val="24"/>
        </w:rPr>
      </w:pPr>
      <w:r w:rsidRPr="0019706C">
        <w:rPr>
          <w:rFonts w:ascii="仿宋" w:eastAsia="仿宋" w:hAnsi="仿宋" w:hint="eastAsia"/>
          <w:color w:val="000000" w:themeColor="text1"/>
          <w:sz w:val="24"/>
          <w:szCs w:val="24"/>
        </w:rPr>
        <w:t>为确保公平公正，所有收到的新供应商样品将作盲样编号后开展检测、小试、中试评估，样品评估结果将通过系统反馈</w:t>
      </w:r>
      <w:r w:rsidR="00324B48" w:rsidRPr="0019706C">
        <w:rPr>
          <w:rFonts w:ascii="仿宋" w:eastAsia="仿宋" w:hAnsi="仿宋" w:hint="eastAsia"/>
          <w:color w:val="000000" w:themeColor="text1"/>
          <w:sz w:val="24"/>
          <w:szCs w:val="24"/>
        </w:rPr>
        <w:t>，各供应商可通过系统自行查看，后续将对</w:t>
      </w:r>
      <w:r w:rsidRPr="0019706C">
        <w:rPr>
          <w:rFonts w:ascii="仿宋" w:eastAsia="仿宋" w:hAnsi="仿宋" w:hint="eastAsia"/>
          <w:color w:val="000000" w:themeColor="text1"/>
          <w:sz w:val="24"/>
          <w:szCs w:val="24"/>
        </w:rPr>
        <w:t>样品</w:t>
      </w:r>
      <w:r w:rsidR="00324B48" w:rsidRPr="0019706C">
        <w:rPr>
          <w:rFonts w:ascii="仿宋" w:eastAsia="仿宋" w:hAnsi="仿宋" w:hint="eastAsia"/>
          <w:color w:val="000000" w:themeColor="text1"/>
          <w:sz w:val="24"/>
          <w:szCs w:val="24"/>
        </w:rPr>
        <w:t>检测合格供应商</w:t>
      </w:r>
      <w:r w:rsidRPr="0019706C">
        <w:rPr>
          <w:rFonts w:ascii="仿宋" w:eastAsia="仿宋" w:hAnsi="仿宋" w:hint="eastAsia"/>
          <w:color w:val="000000" w:themeColor="text1"/>
          <w:sz w:val="24"/>
          <w:szCs w:val="24"/>
        </w:rPr>
        <w:t>进行</w:t>
      </w:r>
      <w:r w:rsidR="00324B48" w:rsidRPr="0019706C">
        <w:rPr>
          <w:rFonts w:ascii="仿宋" w:eastAsia="仿宋" w:hAnsi="仿宋" w:hint="eastAsia"/>
          <w:color w:val="000000" w:themeColor="text1"/>
          <w:sz w:val="24"/>
          <w:szCs w:val="24"/>
        </w:rPr>
        <w:t>工厂现场</w:t>
      </w:r>
      <w:r w:rsidRPr="0019706C">
        <w:rPr>
          <w:rFonts w:ascii="仿宋" w:eastAsia="仿宋" w:hAnsi="仿宋" w:hint="eastAsia"/>
          <w:color w:val="000000" w:themeColor="text1"/>
          <w:sz w:val="24"/>
          <w:szCs w:val="24"/>
        </w:rPr>
        <w:t>审核。</w:t>
      </w:r>
    </w:p>
    <w:p w14:paraId="55B0B760" w14:textId="642B08EA" w:rsidR="00E30144" w:rsidRPr="0019706C" w:rsidRDefault="004F4785" w:rsidP="003F1ED3">
      <w:pPr>
        <w:autoSpaceDE w:val="0"/>
        <w:autoSpaceDN w:val="0"/>
        <w:adjustRightInd w:val="0"/>
        <w:snapToGrid w:val="0"/>
        <w:spacing w:line="300" w:lineRule="auto"/>
        <w:ind w:firstLineChars="200" w:firstLine="482"/>
        <w:rPr>
          <w:rFonts w:ascii="仿宋" w:eastAsia="仿宋" w:hAnsi="仿宋"/>
          <w:color w:val="000000" w:themeColor="text1"/>
          <w:sz w:val="24"/>
          <w:szCs w:val="24"/>
        </w:rPr>
      </w:pPr>
      <w:r w:rsidRPr="0019706C">
        <w:rPr>
          <w:rFonts w:ascii="仿宋" w:eastAsia="仿宋" w:hAnsi="仿宋"/>
          <w:b/>
          <w:color w:val="000000" w:themeColor="text1"/>
          <w:sz w:val="24"/>
          <w:szCs w:val="24"/>
        </w:rPr>
        <w:t>6.投标报价：</w:t>
      </w:r>
      <w:r w:rsidRPr="0019706C">
        <w:rPr>
          <w:rFonts w:ascii="仿宋" w:eastAsia="仿宋" w:hAnsi="仿宋" w:hint="eastAsia"/>
          <w:color w:val="000000" w:themeColor="text1"/>
          <w:sz w:val="24"/>
          <w:szCs w:val="24"/>
        </w:rPr>
        <w:t>新供应商缴纳合作意向金之后，本次</w:t>
      </w:r>
      <w:r w:rsidRPr="0019706C">
        <w:rPr>
          <w:rFonts w:ascii="仿宋" w:eastAsia="仿宋" w:hAnsi="仿宋" w:cs="宋体" w:hint="eastAsia"/>
          <w:bCs/>
          <w:color w:val="000000" w:themeColor="text1"/>
          <w:sz w:val="24"/>
          <w:szCs w:val="24"/>
        </w:rPr>
        <w:t>招标采用</w:t>
      </w:r>
      <w:r w:rsidR="000B4F9F">
        <w:rPr>
          <w:rFonts w:ascii="仿宋" w:eastAsia="仿宋" w:hAnsi="仿宋" w:cs="宋体" w:hint="eastAsia"/>
          <w:bCs/>
          <w:color w:val="000000" w:themeColor="text1"/>
          <w:sz w:val="24"/>
          <w:szCs w:val="24"/>
          <w:u w:val="single"/>
        </w:rPr>
        <w:t>（</w:t>
      </w:r>
      <w:r w:rsidR="00AE7893">
        <w:rPr>
          <w:rFonts w:ascii="仿宋" w:eastAsia="仿宋" w:hAnsi="仿宋" w:cs="宋体" w:hint="eastAsia"/>
          <w:bCs/>
          <w:color w:val="000000" w:themeColor="text1"/>
          <w:sz w:val="24"/>
          <w:szCs w:val="24"/>
          <w:u w:val="single"/>
        </w:rPr>
        <w:t>1</w:t>
      </w:r>
      <w:r w:rsidR="000B4F9F">
        <w:rPr>
          <w:rFonts w:ascii="仿宋" w:eastAsia="仿宋" w:hAnsi="仿宋" w:cs="宋体" w:hint="eastAsia"/>
          <w:bCs/>
          <w:color w:val="000000" w:themeColor="text1"/>
          <w:sz w:val="24"/>
          <w:szCs w:val="24"/>
          <w:u w:val="single"/>
        </w:rPr>
        <w:t>）</w:t>
      </w:r>
      <w:r w:rsidRPr="0019706C">
        <w:rPr>
          <w:rFonts w:ascii="仿宋" w:eastAsia="仿宋" w:hAnsi="仿宋" w:cs="宋体" w:hint="eastAsia"/>
          <w:bCs/>
          <w:color w:val="000000" w:themeColor="text1"/>
          <w:sz w:val="24"/>
          <w:szCs w:val="24"/>
        </w:rPr>
        <w:t>方式，（</w:t>
      </w:r>
      <w:r w:rsidRPr="0019706C">
        <w:rPr>
          <w:rFonts w:ascii="仿宋" w:eastAsia="仿宋" w:hAnsi="仿宋" w:cs="宋体"/>
          <w:bCs/>
          <w:color w:val="000000" w:themeColor="text1"/>
          <w:sz w:val="24"/>
          <w:szCs w:val="24"/>
        </w:rPr>
        <w:t>1</w:t>
      </w:r>
      <w:r w:rsidR="001E6A87">
        <w:rPr>
          <w:rFonts w:ascii="仿宋" w:eastAsia="仿宋" w:hAnsi="仿宋" w:cs="宋体"/>
          <w:bCs/>
          <w:color w:val="000000" w:themeColor="text1"/>
          <w:sz w:val="24"/>
          <w:szCs w:val="24"/>
        </w:rPr>
        <w:t>）</w:t>
      </w:r>
      <w:r w:rsidR="001E6A87">
        <w:rPr>
          <w:rFonts w:ascii="仿宋" w:eastAsia="仿宋" w:hAnsi="仿宋" w:cs="宋体" w:hint="eastAsia"/>
          <w:bCs/>
          <w:color w:val="000000" w:themeColor="text1"/>
          <w:sz w:val="24"/>
          <w:szCs w:val="24"/>
        </w:rPr>
        <w:t>线上</w:t>
      </w:r>
      <w:r w:rsidRPr="0019706C">
        <w:rPr>
          <w:rFonts w:ascii="仿宋" w:eastAsia="仿宋" w:hAnsi="仿宋" w:cs="宋体"/>
          <w:bCs/>
          <w:color w:val="000000" w:themeColor="text1"/>
          <w:sz w:val="24"/>
          <w:szCs w:val="24"/>
        </w:rPr>
        <w:t>招标方式：由供应商按规定时间在招标系统提交；（2）</w:t>
      </w:r>
      <w:r w:rsidR="00B10132" w:rsidRPr="0019706C">
        <w:rPr>
          <w:rFonts w:ascii="仿宋" w:eastAsia="仿宋" w:hAnsi="仿宋" w:cs="宋体" w:hint="eastAsia"/>
          <w:bCs/>
          <w:color w:val="000000" w:themeColor="text1"/>
          <w:sz w:val="24"/>
          <w:szCs w:val="24"/>
        </w:rPr>
        <w:t>招标方式：在报价截止时间前将盖章后《投标报价单》发送至</w:t>
      </w:r>
      <w:hyperlink r:id="rId14" w:history="1">
        <w:r w:rsidR="00B10132" w:rsidRPr="00C574CA">
          <w:rPr>
            <w:rStyle w:val="a7"/>
            <w:rFonts w:ascii="仿宋" w:eastAsia="仿宋" w:hAnsi="仿宋" w:cs="宋体"/>
            <w:bCs/>
            <w:sz w:val="24"/>
            <w:szCs w:val="24"/>
          </w:rPr>
          <w:t>gyb</w:t>
        </w:r>
        <w:r w:rsidR="00B10132" w:rsidRPr="00C574CA">
          <w:rPr>
            <w:rStyle w:val="a7"/>
            <w:rFonts w:ascii="仿宋" w:eastAsia="仿宋" w:hAnsi="仿宋" w:cs="宋体" w:hint="eastAsia"/>
            <w:bCs/>
            <w:sz w:val="24"/>
            <w:szCs w:val="24"/>
          </w:rPr>
          <w:t>jgglk</w:t>
        </w:r>
        <w:r w:rsidR="00B10132" w:rsidRPr="00C574CA">
          <w:rPr>
            <w:rStyle w:val="a7"/>
            <w:rFonts w:ascii="仿宋" w:eastAsia="仿宋" w:hAnsi="仿宋" w:cs="宋体"/>
            <w:bCs/>
            <w:sz w:val="24"/>
            <w:szCs w:val="24"/>
          </w:rPr>
          <w:t>@wahaha.com.cn</w:t>
        </w:r>
      </w:hyperlink>
      <w:r w:rsidR="00B10132" w:rsidRPr="0019706C">
        <w:rPr>
          <w:rFonts w:ascii="仿宋" w:eastAsia="仿宋" w:hAnsi="仿宋" w:cs="宋体" w:hint="eastAsia"/>
          <w:bCs/>
          <w:color w:val="000000" w:themeColor="text1"/>
          <w:sz w:val="24"/>
          <w:szCs w:val="24"/>
        </w:rPr>
        <w:t>邮箱</w:t>
      </w:r>
      <w:r w:rsidR="00B10132">
        <w:rPr>
          <w:rFonts w:hint="eastAsia"/>
        </w:rPr>
        <w:t>。</w:t>
      </w:r>
      <w:r w:rsidR="00EB05EC" w:rsidRPr="00EB05EC">
        <w:rPr>
          <w:rFonts w:ascii="仿宋" w:eastAsia="仿宋" w:hAnsi="仿宋" w:cs="宋体" w:hint="eastAsia"/>
          <w:bCs/>
          <w:color w:val="000000" w:themeColor="text1"/>
          <w:sz w:val="24"/>
          <w:szCs w:val="24"/>
        </w:rPr>
        <w:t>第一轮</w:t>
      </w:r>
      <w:r w:rsidRPr="00EB05EC">
        <w:rPr>
          <w:rFonts w:ascii="仿宋" w:eastAsia="仿宋" w:hAnsi="仿宋" w:cs="宋体" w:hint="eastAsia"/>
          <w:bCs/>
          <w:color w:val="000000" w:themeColor="text1"/>
          <w:sz w:val="24"/>
          <w:szCs w:val="24"/>
        </w:rPr>
        <w:t>报价</w:t>
      </w:r>
      <w:r w:rsidRPr="0019706C">
        <w:rPr>
          <w:rFonts w:ascii="仿宋" w:eastAsia="仿宋" w:hAnsi="仿宋" w:hint="eastAsia"/>
          <w:color w:val="000000" w:themeColor="text1"/>
          <w:sz w:val="24"/>
          <w:szCs w:val="24"/>
        </w:rPr>
        <w:t>截止时间</w:t>
      </w:r>
      <w:r w:rsidRPr="0019706C">
        <w:rPr>
          <w:rFonts w:ascii="仿宋" w:eastAsia="仿宋" w:hAnsi="仿宋"/>
          <w:color w:val="000000" w:themeColor="text1"/>
          <w:sz w:val="24"/>
          <w:szCs w:val="24"/>
        </w:rPr>
        <w:t xml:space="preserve">: </w:t>
      </w:r>
      <w:r w:rsidRPr="0019706C">
        <w:rPr>
          <w:rFonts w:ascii="仿宋" w:eastAsia="仿宋" w:hAnsi="仿宋"/>
          <w:color w:val="000000" w:themeColor="text1"/>
          <w:sz w:val="24"/>
          <w:szCs w:val="24"/>
          <w:u w:val="single"/>
        </w:rPr>
        <w:t>202</w:t>
      </w:r>
      <w:r w:rsidR="00CF4720">
        <w:rPr>
          <w:rFonts w:ascii="仿宋" w:eastAsia="仿宋" w:hAnsi="仿宋" w:hint="eastAsia"/>
          <w:color w:val="000000" w:themeColor="text1"/>
          <w:sz w:val="24"/>
          <w:szCs w:val="24"/>
          <w:u w:val="single"/>
        </w:rPr>
        <w:t>4</w:t>
      </w:r>
      <w:r w:rsidRPr="0019706C">
        <w:rPr>
          <w:rFonts w:ascii="仿宋" w:eastAsia="仿宋" w:hAnsi="仿宋"/>
          <w:color w:val="000000" w:themeColor="text1"/>
          <w:sz w:val="24"/>
          <w:szCs w:val="24"/>
          <w:u w:val="single"/>
        </w:rPr>
        <w:t>年</w:t>
      </w:r>
      <w:r w:rsidR="00744B5B">
        <w:rPr>
          <w:rFonts w:ascii="仿宋" w:eastAsia="仿宋" w:hAnsi="仿宋" w:hint="eastAsia"/>
          <w:color w:val="000000" w:themeColor="text1"/>
          <w:sz w:val="24"/>
          <w:szCs w:val="24"/>
          <w:u w:val="single"/>
        </w:rPr>
        <w:t>6</w:t>
      </w:r>
      <w:r w:rsidR="005E54D3" w:rsidRPr="00336F51">
        <w:rPr>
          <w:rFonts w:ascii="仿宋" w:eastAsia="仿宋" w:hAnsi="仿宋"/>
          <w:color w:val="000000" w:themeColor="text1"/>
          <w:sz w:val="24"/>
          <w:szCs w:val="24"/>
          <w:u w:val="single"/>
        </w:rPr>
        <w:t>月</w:t>
      </w:r>
      <w:r w:rsidR="00C32571">
        <w:rPr>
          <w:rFonts w:ascii="仿宋" w:eastAsia="仿宋" w:hAnsi="仿宋" w:hint="eastAsia"/>
          <w:color w:val="000000" w:themeColor="text1"/>
          <w:sz w:val="24"/>
          <w:szCs w:val="24"/>
          <w:u w:val="single"/>
        </w:rPr>
        <w:t>2</w:t>
      </w:r>
      <w:r w:rsidR="00F91DD8">
        <w:rPr>
          <w:rFonts w:ascii="仿宋" w:eastAsia="仿宋" w:hAnsi="仿宋" w:hint="eastAsia"/>
          <w:color w:val="000000" w:themeColor="text1"/>
          <w:sz w:val="24"/>
          <w:szCs w:val="24"/>
          <w:u w:val="single"/>
        </w:rPr>
        <w:t>5</w:t>
      </w:r>
      <w:r w:rsidR="005E54D3" w:rsidRPr="00336F51">
        <w:rPr>
          <w:rFonts w:ascii="仿宋" w:eastAsia="仿宋" w:hAnsi="仿宋" w:hint="eastAsia"/>
          <w:color w:val="000000" w:themeColor="text1"/>
          <w:sz w:val="24"/>
          <w:szCs w:val="24"/>
          <w:u w:val="single"/>
        </w:rPr>
        <w:t>日</w:t>
      </w:r>
      <w:r w:rsidR="00CF4720">
        <w:rPr>
          <w:rFonts w:ascii="仿宋" w:eastAsia="仿宋" w:hAnsi="仿宋" w:hint="eastAsia"/>
          <w:color w:val="000000" w:themeColor="text1"/>
          <w:sz w:val="24"/>
          <w:szCs w:val="24"/>
          <w:u w:val="single"/>
        </w:rPr>
        <w:t>1</w:t>
      </w:r>
      <w:r w:rsidR="00FA5250">
        <w:rPr>
          <w:rFonts w:ascii="仿宋" w:eastAsia="仿宋" w:hAnsi="仿宋" w:hint="eastAsia"/>
          <w:color w:val="000000" w:themeColor="text1"/>
          <w:sz w:val="24"/>
          <w:szCs w:val="24"/>
          <w:u w:val="single"/>
        </w:rPr>
        <w:t>0</w:t>
      </w:r>
      <w:r w:rsidR="000A5362" w:rsidRPr="0019706C">
        <w:rPr>
          <w:rFonts w:ascii="仿宋" w:eastAsia="仿宋" w:hAnsi="仿宋"/>
          <w:color w:val="000000" w:themeColor="text1"/>
          <w:sz w:val="24"/>
          <w:szCs w:val="24"/>
          <w:u w:val="single"/>
        </w:rPr>
        <w:t>:00</w:t>
      </w:r>
      <w:r w:rsidRPr="0019706C">
        <w:rPr>
          <w:rFonts w:ascii="仿宋" w:eastAsia="仿宋" w:hAnsi="仿宋" w:hint="eastAsia"/>
          <w:color w:val="000000" w:themeColor="text1"/>
          <w:sz w:val="24"/>
          <w:szCs w:val="24"/>
        </w:rPr>
        <w:t>，逾期视为无效，其他途径报价一律视为无效。</w:t>
      </w:r>
    </w:p>
    <w:p w14:paraId="7777BE4E" w14:textId="77777777" w:rsidR="00E30144" w:rsidRPr="0019706C" w:rsidRDefault="004F4785" w:rsidP="003F1ED3">
      <w:pPr>
        <w:autoSpaceDE w:val="0"/>
        <w:autoSpaceDN w:val="0"/>
        <w:adjustRightInd w:val="0"/>
        <w:snapToGrid w:val="0"/>
        <w:spacing w:line="300" w:lineRule="auto"/>
        <w:ind w:firstLineChars="200" w:firstLine="480"/>
        <w:rPr>
          <w:rFonts w:ascii="仿宋" w:eastAsia="仿宋" w:hAnsi="仿宋"/>
          <w:color w:val="000000" w:themeColor="text1"/>
          <w:sz w:val="24"/>
          <w:szCs w:val="24"/>
        </w:rPr>
      </w:pPr>
      <w:r w:rsidRPr="0019706C">
        <w:rPr>
          <w:rFonts w:ascii="仿宋" w:eastAsia="仿宋" w:hAnsi="仿宋"/>
          <w:color w:val="000000" w:themeColor="text1"/>
          <w:sz w:val="24"/>
          <w:szCs w:val="24"/>
        </w:rPr>
        <w:t>6.1.投标报价以人民币为结算货币。</w:t>
      </w:r>
    </w:p>
    <w:p w14:paraId="47CCADC6" w14:textId="77777777" w:rsidR="00235365" w:rsidRPr="0019706C" w:rsidRDefault="004F4785" w:rsidP="00235365">
      <w:pPr>
        <w:autoSpaceDE w:val="0"/>
        <w:autoSpaceDN w:val="0"/>
        <w:adjustRightInd w:val="0"/>
        <w:snapToGrid w:val="0"/>
        <w:spacing w:line="300" w:lineRule="auto"/>
        <w:ind w:firstLineChars="200" w:firstLine="480"/>
        <w:jc w:val="left"/>
        <w:rPr>
          <w:rFonts w:ascii="仿宋" w:eastAsia="仿宋" w:hAnsi="仿宋" w:cs="宋体"/>
          <w:bCs/>
          <w:color w:val="000000" w:themeColor="text1"/>
          <w:sz w:val="24"/>
          <w:szCs w:val="24"/>
        </w:rPr>
      </w:pPr>
      <w:r w:rsidRPr="0019706C">
        <w:rPr>
          <w:rFonts w:ascii="仿宋" w:eastAsia="仿宋" w:hAnsi="仿宋"/>
          <w:color w:val="000000" w:themeColor="text1"/>
          <w:sz w:val="24"/>
          <w:szCs w:val="24"/>
        </w:rPr>
        <w:t>6.2.</w:t>
      </w:r>
      <w:r w:rsidRPr="0019706C">
        <w:rPr>
          <w:rFonts w:ascii="仿宋" w:eastAsia="仿宋" w:hAnsi="仿宋" w:cs="宋体" w:hint="eastAsia"/>
          <w:bCs/>
          <w:color w:val="000000" w:themeColor="text1"/>
          <w:sz w:val="24"/>
          <w:szCs w:val="24"/>
        </w:rPr>
        <w:t>报价为供方将招标产品运送到需方指定工厂仓库的含增值税（</w:t>
      </w:r>
      <w:r w:rsidRPr="0019706C">
        <w:rPr>
          <w:rFonts w:ascii="仿宋" w:eastAsia="仿宋" w:hAnsi="仿宋" w:cs="宋体"/>
          <w:bCs/>
          <w:color w:val="000000" w:themeColor="text1"/>
          <w:sz w:val="24"/>
          <w:szCs w:val="24"/>
        </w:rPr>
        <w:t>13%）的价格。</w:t>
      </w:r>
    </w:p>
    <w:p w14:paraId="0C43F30C" w14:textId="77777777" w:rsidR="00AE7893" w:rsidRDefault="004F4785" w:rsidP="00235365">
      <w:pPr>
        <w:autoSpaceDE w:val="0"/>
        <w:autoSpaceDN w:val="0"/>
        <w:adjustRightInd w:val="0"/>
        <w:snapToGrid w:val="0"/>
        <w:spacing w:line="300" w:lineRule="auto"/>
        <w:ind w:firstLineChars="200" w:firstLine="480"/>
        <w:jc w:val="left"/>
        <w:rPr>
          <w:rFonts w:ascii="仿宋" w:eastAsia="仿宋" w:hAnsi="仿宋"/>
          <w:color w:val="000000" w:themeColor="text1"/>
          <w:sz w:val="24"/>
          <w:szCs w:val="24"/>
          <w:u w:val="single"/>
        </w:rPr>
      </w:pPr>
      <w:r w:rsidRPr="0019706C">
        <w:rPr>
          <w:rFonts w:ascii="仿宋" w:eastAsia="仿宋" w:hAnsi="仿宋"/>
          <w:color w:val="000000" w:themeColor="text1"/>
          <w:sz w:val="24"/>
          <w:szCs w:val="24"/>
        </w:rPr>
        <w:t>6.3.投标报价基于的付款条件为：</w:t>
      </w:r>
      <w:r w:rsidR="00AE7893" w:rsidRPr="00AE7893">
        <w:rPr>
          <w:rFonts w:ascii="仿宋" w:eastAsia="仿宋" w:hAnsi="仿宋" w:hint="eastAsia"/>
          <w:color w:val="000000" w:themeColor="text1"/>
          <w:sz w:val="24"/>
          <w:szCs w:val="24"/>
          <w:u w:val="single"/>
        </w:rPr>
        <w:t>货款验收合格后，于供货当月开具13%增值税发票，发票认证通过后的次月21-25日结算货款。</w:t>
      </w:r>
    </w:p>
    <w:p w14:paraId="55211BC2" w14:textId="56977A84" w:rsidR="00B61732" w:rsidRPr="0019706C" w:rsidRDefault="004F4785" w:rsidP="00235365">
      <w:pPr>
        <w:autoSpaceDE w:val="0"/>
        <w:autoSpaceDN w:val="0"/>
        <w:adjustRightInd w:val="0"/>
        <w:snapToGrid w:val="0"/>
        <w:spacing w:line="300" w:lineRule="auto"/>
        <w:ind w:firstLineChars="200" w:firstLine="480"/>
        <w:jc w:val="left"/>
        <w:rPr>
          <w:rFonts w:ascii="仿宋" w:eastAsia="仿宋" w:hAnsi="仿宋"/>
          <w:color w:val="000000" w:themeColor="text1"/>
          <w:sz w:val="24"/>
          <w:szCs w:val="24"/>
        </w:rPr>
      </w:pPr>
      <w:r w:rsidRPr="0019706C">
        <w:rPr>
          <w:rFonts w:ascii="仿宋" w:eastAsia="仿宋" w:hAnsi="仿宋"/>
          <w:color w:val="000000" w:themeColor="text1"/>
          <w:sz w:val="24"/>
          <w:szCs w:val="24"/>
        </w:rPr>
        <w:t xml:space="preserve">6.4. </w:t>
      </w:r>
      <w:r w:rsidRPr="0019706C">
        <w:rPr>
          <w:rFonts w:ascii="仿宋" w:eastAsia="仿宋" w:hAnsi="仿宋" w:hint="eastAsia"/>
          <w:color w:val="000000" w:themeColor="text1"/>
          <w:sz w:val="24"/>
          <w:szCs w:val="24"/>
        </w:rPr>
        <w:t>投标过程不得向我司经办人员提供任何利益回报，请基于长期合作考虑按贵公司最优成本原则合理报价。</w:t>
      </w:r>
    </w:p>
    <w:p w14:paraId="7232C85A" w14:textId="77777777" w:rsidR="00676392" w:rsidRPr="0019706C" w:rsidRDefault="004F4785" w:rsidP="00E404FD">
      <w:pPr>
        <w:autoSpaceDE w:val="0"/>
        <w:autoSpaceDN w:val="0"/>
        <w:adjustRightInd w:val="0"/>
        <w:snapToGrid w:val="0"/>
        <w:spacing w:line="300" w:lineRule="auto"/>
        <w:ind w:firstLineChars="200" w:firstLine="482"/>
        <w:rPr>
          <w:rFonts w:ascii="仿宋" w:eastAsia="仿宋" w:hAnsi="仿宋"/>
          <w:color w:val="000000" w:themeColor="text1"/>
          <w:sz w:val="24"/>
          <w:szCs w:val="24"/>
        </w:rPr>
      </w:pPr>
      <w:r w:rsidRPr="0019706C">
        <w:rPr>
          <w:rFonts w:ascii="仿宋" w:eastAsia="仿宋" w:hAnsi="仿宋"/>
          <w:b/>
          <w:color w:val="000000" w:themeColor="text1"/>
          <w:sz w:val="24"/>
          <w:szCs w:val="24"/>
        </w:rPr>
        <w:t>7.</w:t>
      </w:r>
      <w:r w:rsidRPr="0019706C">
        <w:rPr>
          <w:rFonts w:ascii="仿宋" w:eastAsia="仿宋" w:hAnsi="仿宋" w:hint="eastAsia"/>
          <w:b/>
          <w:color w:val="000000" w:themeColor="text1"/>
          <w:sz w:val="24"/>
          <w:szCs w:val="24"/>
        </w:rPr>
        <w:t>工厂审核：</w:t>
      </w:r>
      <w:r w:rsidRPr="0019706C">
        <w:rPr>
          <w:rFonts w:ascii="仿宋" w:eastAsia="仿宋" w:hAnsi="仿宋" w:hint="eastAsia"/>
          <w:color w:val="000000" w:themeColor="text1"/>
          <w:sz w:val="24"/>
          <w:szCs w:val="24"/>
        </w:rPr>
        <w:t>通过资质初审且样品验证通过的供应商，</w:t>
      </w:r>
      <w:r w:rsidRPr="0019706C">
        <w:rPr>
          <w:rFonts w:ascii="仿宋" w:eastAsia="仿宋" w:hAnsi="仿宋"/>
          <w:color w:val="000000" w:themeColor="text1"/>
          <w:sz w:val="24"/>
          <w:szCs w:val="24"/>
        </w:rPr>
        <w:t>娃哈哈将成立不少于2人的认证小组对生产工厂</w:t>
      </w:r>
      <w:r w:rsidRPr="0019706C">
        <w:rPr>
          <w:rFonts w:ascii="仿宋" w:eastAsia="仿宋" w:hAnsi="仿宋" w:hint="eastAsia"/>
          <w:color w:val="000000" w:themeColor="text1"/>
          <w:sz w:val="24"/>
          <w:szCs w:val="24"/>
        </w:rPr>
        <w:t>进行现场认证，核实供应商调查表中的信息是否真实，考察供应商是否具备提供稳定质量的产品和服务的能力，认证供应商规模状况、设备状况、技术状况、客户群、质量管理流程、生产工艺流程图、资信状况、服务能力是否符合娃哈哈合格供应商准入要求。</w:t>
      </w:r>
    </w:p>
    <w:p w14:paraId="213D0D99" w14:textId="77777777" w:rsidR="006239E5" w:rsidRPr="0019706C" w:rsidRDefault="004F4785" w:rsidP="00E404FD">
      <w:pPr>
        <w:autoSpaceDE w:val="0"/>
        <w:autoSpaceDN w:val="0"/>
        <w:adjustRightInd w:val="0"/>
        <w:snapToGrid w:val="0"/>
        <w:spacing w:line="300" w:lineRule="auto"/>
        <w:ind w:firstLineChars="200" w:firstLine="482"/>
        <w:rPr>
          <w:rFonts w:ascii="仿宋" w:eastAsia="仿宋" w:hAnsi="仿宋"/>
          <w:color w:val="000000" w:themeColor="text1"/>
          <w:sz w:val="24"/>
          <w:szCs w:val="24"/>
        </w:rPr>
      </w:pPr>
      <w:r w:rsidRPr="0019706C">
        <w:rPr>
          <w:rFonts w:ascii="仿宋" w:eastAsia="仿宋" w:hAnsi="仿宋"/>
          <w:b/>
          <w:color w:val="000000" w:themeColor="text1"/>
          <w:sz w:val="24"/>
          <w:szCs w:val="24"/>
        </w:rPr>
        <w:t>8.成为合格供应商：</w:t>
      </w:r>
      <w:r w:rsidRPr="0019706C">
        <w:rPr>
          <w:rFonts w:ascii="仿宋" w:eastAsia="仿宋" w:hAnsi="仿宋"/>
          <w:color w:val="000000" w:themeColor="text1"/>
          <w:sz w:val="24"/>
          <w:szCs w:val="24"/>
        </w:rPr>
        <w:t>新供应商最终审核通过成为合格供应商之后，将按照合格供应商的标准参与后续投标及开展双方友好合作。</w:t>
      </w:r>
    </w:p>
    <w:p w14:paraId="3E3F6573" w14:textId="77777777" w:rsidR="00BD1C30" w:rsidRPr="0019706C" w:rsidRDefault="004F4785" w:rsidP="00BD1C30">
      <w:pPr>
        <w:autoSpaceDE w:val="0"/>
        <w:autoSpaceDN w:val="0"/>
        <w:adjustRightInd w:val="0"/>
        <w:snapToGrid w:val="0"/>
        <w:spacing w:line="300" w:lineRule="auto"/>
        <w:rPr>
          <w:rFonts w:ascii="仿宋" w:eastAsia="仿宋" w:hAnsi="仿宋"/>
          <w:b/>
          <w:color w:val="000000" w:themeColor="text1"/>
          <w:sz w:val="24"/>
          <w:szCs w:val="24"/>
        </w:rPr>
      </w:pPr>
      <w:r w:rsidRPr="0019706C">
        <w:rPr>
          <w:rFonts w:ascii="仿宋" w:eastAsia="仿宋" w:hAnsi="仿宋" w:cs="宋体" w:hint="eastAsia"/>
          <w:b/>
          <w:color w:val="000000" w:themeColor="text1"/>
          <w:sz w:val="24"/>
          <w:szCs w:val="24"/>
          <w:lang w:val="zh-CN"/>
        </w:rPr>
        <w:t>三、合格供应商投标说明</w:t>
      </w:r>
    </w:p>
    <w:p w14:paraId="2123AF77" w14:textId="43031D37" w:rsidR="00C54608" w:rsidRPr="0019706C" w:rsidRDefault="004F4785" w:rsidP="00C54608">
      <w:pPr>
        <w:autoSpaceDE w:val="0"/>
        <w:autoSpaceDN w:val="0"/>
        <w:adjustRightInd w:val="0"/>
        <w:snapToGrid w:val="0"/>
        <w:spacing w:line="300" w:lineRule="auto"/>
        <w:ind w:firstLineChars="200" w:firstLine="480"/>
        <w:rPr>
          <w:rFonts w:ascii="仿宋" w:eastAsia="仿宋" w:hAnsi="仿宋" w:cs="宋体"/>
          <w:color w:val="000000" w:themeColor="text1"/>
          <w:sz w:val="24"/>
          <w:szCs w:val="24"/>
        </w:rPr>
      </w:pPr>
      <w:r w:rsidRPr="0019706C">
        <w:rPr>
          <w:rFonts w:ascii="仿宋" w:eastAsia="仿宋" w:hAnsi="仿宋" w:hint="eastAsia"/>
          <w:color w:val="000000" w:themeColor="text1"/>
          <w:sz w:val="24"/>
          <w:szCs w:val="24"/>
        </w:rPr>
        <w:lastRenderedPageBreak/>
        <w:t>已经娃哈哈认证</w:t>
      </w:r>
      <w:r w:rsidRPr="0019706C">
        <w:rPr>
          <w:rFonts w:ascii="仿宋" w:eastAsia="仿宋" w:hAnsi="仿宋"/>
          <w:color w:val="000000" w:themeColor="text1"/>
          <w:sz w:val="24"/>
          <w:szCs w:val="24"/>
        </w:rPr>
        <w:t>/复审</w:t>
      </w:r>
      <w:r w:rsidR="00863773" w:rsidRPr="00863773">
        <w:rPr>
          <w:rFonts w:ascii="仿宋" w:eastAsia="仿宋" w:hAnsi="仿宋" w:hint="eastAsia"/>
          <w:color w:val="000000" w:themeColor="text1"/>
          <w:sz w:val="24"/>
          <w:szCs w:val="24"/>
          <w:u w:val="single"/>
        </w:rPr>
        <w:t>PVC套标、BOPP贴标</w:t>
      </w:r>
      <w:r w:rsidR="000A5362" w:rsidRPr="0019706C">
        <w:rPr>
          <w:rFonts w:ascii="仿宋" w:eastAsia="仿宋" w:hAnsi="仿宋"/>
          <w:color w:val="000000" w:themeColor="text1"/>
          <w:sz w:val="24"/>
          <w:szCs w:val="24"/>
          <w:u w:val="single"/>
        </w:rPr>
        <w:t xml:space="preserve"> </w:t>
      </w:r>
      <w:r w:rsidRPr="0019706C">
        <w:rPr>
          <w:rFonts w:ascii="仿宋" w:eastAsia="仿宋" w:hAnsi="仿宋" w:hint="eastAsia"/>
          <w:color w:val="000000" w:themeColor="text1"/>
          <w:sz w:val="24"/>
          <w:szCs w:val="24"/>
        </w:rPr>
        <w:t>合格供应商投标流程如下：</w:t>
      </w:r>
    </w:p>
    <w:p w14:paraId="710F3508" w14:textId="77777777" w:rsidR="00C54608" w:rsidRPr="00D229AD" w:rsidRDefault="00C54608" w:rsidP="00336F51">
      <w:pPr>
        <w:adjustRightInd w:val="0"/>
        <w:snapToGrid w:val="0"/>
        <w:spacing w:afterLines="50" w:after="156" w:line="276" w:lineRule="auto"/>
        <w:ind w:leftChars="-1" w:left="-2" w:rightChars="658" w:right="1382" w:firstLine="1"/>
        <w:rPr>
          <w:rFonts w:ascii="华文仿宋" w:eastAsia="华文仿宋" w:hAnsi="华文仿宋"/>
          <w:sz w:val="28"/>
          <w:szCs w:val="28"/>
        </w:rPr>
      </w:pPr>
      <w:r w:rsidRPr="00D229AD">
        <w:rPr>
          <w:rFonts w:ascii="华文仿宋" w:eastAsia="华文仿宋" w:hAnsi="华文仿宋"/>
          <w:noProof/>
          <w:sz w:val="28"/>
          <w:szCs w:val="28"/>
        </w:rPr>
        <w:drawing>
          <wp:inline distT="0" distB="0" distL="0" distR="0" wp14:anchorId="7B0AD736" wp14:editId="69EF2375">
            <wp:extent cx="5398477" cy="706755"/>
            <wp:effectExtent l="0" t="0" r="12065" b="0"/>
            <wp:docPr id="1672761756" name="图示 167276175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14:paraId="6F7254B6" w14:textId="4A597003" w:rsidR="005F2C29" w:rsidRPr="0019706C" w:rsidRDefault="004F4785" w:rsidP="00762365">
      <w:pPr>
        <w:autoSpaceDE w:val="0"/>
        <w:autoSpaceDN w:val="0"/>
        <w:adjustRightInd w:val="0"/>
        <w:snapToGrid w:val="0"/>
        <w:spacing w:line="300" w:lineRule="auto"/>
        <w:ind w:firstLineChars="200" w:firstLine="482"/>
        <w:rPr>
          <w:rFonts w:ascii="仿宋" w:eastAsia="仿宋" w:hAnsi="仿宋"/>
          <w:color w:val="000000" w:themeColor="text1"/>
          <w:sz w:val="24"/>
          <w:szCs w:val="24"/>
        </w:rPr>
      </w:pPr>
      <w:r w:rsidRPr="0019706C">
        <w:rPr>
          <w:rFonts w:ascii="仿宋" w:eastAsia="仿宋" w:hAnsi="仿宋"/>
          <w:b/>
          <w:color w:val="000000" w:themeColor="text1"/>
          <w:sz w:val="24"/>
          <w:szCs w:val="24"/>
        </w:rPr>
        <w:t>1.合格</w:t>
      </w:r>
      <w:r w:rsidRPr="0019706C">
        <w:rPr>
          <w:rFonts w:ascii="仿宋" w:eastAsia="仿宋" w:hAnsi="仿宋" w:hint="eastAsia"/>
          <w:b/>
          <w:color w:val="000000" w:themeColor="text1"/>
          <w:sz w:val="24"/>
          <w:szCs w:val="24"/>
        </w:rPr>
        <w:t>供应商报名：</w:t>
      </w:r>
      <w:r w:rsidR="006B1660" w:rsidRPr="0019706C">
        <w:rPr>
          <w:rFonts w:ascii="仿宋" w:eastAsia="仿宋" w:hAnsi="仿宋" w:hint="eastAsia"/>
          <w:color w:val="000000" w:themeColor="text1"/>
          <w:sz w:val="24"/>
          <w:szCs w:val="24"/>
        </w:rPr>
        <w:t>在娃哈哈供应商管理系统</w:t>
      </w:r>
      <w:r w:rsidR="006B1660" w:rsidRPr="0019706C">
        <w:rPr>
          <w:rFonts w:ascii="仿宋" w:eastAsia="仿宋" w:hAnsi="仿宋"/>
          <w:color w:val="000000" w:themeColor="text1"/>
          <w:sz w:val="24"/>
          <w:szCs w:val="24"/>
        </w:rPr>
        <w:t>填写</w:t>
      </w:r>
      <w:r w:rsidR="006B1660" w:rsidRPr="0019706C">
        <w:rPr>
          <w:rFonts w:ascii="仿宋" w:eastAsia="仿宋" w:hAnsi="仿宋" w:hint="eastAsia"/>
          <w:color w:val="000000" w:themeColor="text1"/>
          <w:sz w:val="24"/>
          <w:szCs w:val="24"/>
        </w:rPr>
        <w:t>《投标报名函》并打印盖章</w:t>
      </w:r>
      <w:r w:rsidR="00584609">
        <w:rPr>
          <w:rFonts w:ascii="仿宋" w:eastAsia="仿宋" w:hAnsi="仿宋" w:hint="eastAsia"/>
          <w:color w:val="000000" w:themeColor="text1"/>
          <w:sz w:val="24"/>
          <w:szCs w:val="24"/>
        </w:rPr>
        <w:t>后扫描（或拍照）上传系统</w:t>
      </w:r>
      <w:r w:rsidR="005F2C29" w:rsidRPr="0019706C">
        <w:rPr>
          <w:rFonts w:ascii="仿宋" w:eastAsia="仿宋" w:hAnsi="仿宋"/>
          <w:color w:val="000000" w:themeColor="text1"/>
          <w:sz w:val="24"/>
          <w:szCs w:val="24"/>
        </w:rPr>
        <w:t>,</w:t>
      </w:r>
      <w:r w:rsidR="005F2C29" w:rsidRPr="0019706C">
        <w:rPr>
          <w:rFonts w:ascii="仿宋" w:eastAsia="仿宋" w:hAnsi="仿宋" w:hint="eastAsia"/>
          <w:color w:val="000000" w:themeColor="text1"/>
          <w:sz w:val="24"/>
          <w:szCs w:val="24"/>
        </w:rPr>
        <w:t>报名截止时间:</w:t>
      </w:r>
      <w:r w:rsidR="000A5362" w:rsidRPr="0019706C">
        <w:rPr>
          <w:rFonts w:ascii="仿宋" w:eastAsia="仿宋" w:hAnsi="仿宋"/>
          <w:color w:val="000000" w:themeColor="text1"/>
          <w:sz w:val="24"/>
          <w:szCs w:val="24"/>
          <w:u w:val="single"/>
        </w:rPr>
        <w:t>202</w:t>
      </w:r>
      <w:r w:rsidR="00CF4720">
        <w:rPr>
          <w:rFonts w:ascii="仿宋" w:eastAsia="仿宋" w:hAnsi="仿宋" w:hint="eastAsia"/>
          <w:color w:val="000000" w:themeColor="text1"/>
          <w:sz w:val="24"/>
          <w:szCs w:val="24"/>
          <w:u w:val="single"/>
        </w:rPr>
        <w:t>4</w:t>
      </w:r>
      <w:r w:rsidR="000A5362" w:rsidRPr="0019706C">
        <w:rPr>
          <w:rFonts w:ascii="仿宋" w:eastAsia="仿宋" w:hAnsi="仿宋"/>
          <w:color w:val="000000" w:themeColor="text1"/>
          <w:sz w:val="24"/>
          <w:szCs w:val="24"/>
          <w:u w:val="single"/>
        </w:rPr>
        <w:t>年</w:t>
      </w:r>
      <w:r w:rsidR="00744B5B">
        <w:rPr>
          <w:rFonts w:ascii="仿宋" w:eastAsia="仿宋" w:hAnsi="仿宋" w:hint="eastAsia"/>
          <w:color w:val="000000" w:themeColor="text1"/>
          <w:sz w:val="24"/>
          <w:szCs w:val="24"/>
          <w:u w:val="single"/>
        </w:rPr>
        <w:t>6</w:t>
      </w:r>
      <w:r w:rsidR="005E54D3" w:rsidRPr="00336F51">
        <w:rPr>
          <w:rFonts w:ascii="仿宋" w:eastAsia="仿宋" w:hAnsi="仿宋"/>
          <w:color w:val="000000" w:themeColor="text1"/>
          <w:sz w:val="24"/>
          <w:szCs w:val="24"/>
          <w:u w:val="single"/>
        </w:rPr>
        <w:t>月</w:t>
      </w:r>
      <w:r w:rsidR="00C32571">
        <w:rPr>
          <w:rFonts w:ascii="仿宋" w:eastAsia="仿宋" w:hAnsi="仿宋" w:hint="eastAsia"/>
          <w:color w:val="000000" w:themeColor="text1"/>
          <w:sz w:val="24"/>
          <w:szCs w:val="24"/>
          <w:u w:val="single"/>
        </w:rPr>
        <w:t>2</w:t>
      </w:r>
      <w:r w:rsidR="00F91DD8">
        <w:rPr>
          <w:rFonts w:ascii="仿宋" w:eastAsia="仿宋" w:hAnsi="仿宋" w:hint="eastAsia"/>
          <w:color w:val="000000" w:themeColor="text1"/>
          <w:sz w:val="24"/>
          <w:szCs w:val="24"/>
          <w:u w:val="single"/>
        </w:rPr>
        <w:t>4</w:t>
      </w:r>
      <w:r w:rsidR="005E54D3" w:rsidRPr="00336F51">
        <w:rPr>
          <w:rFonts w:ascii="仿宋" w:eastAsia="仿宋" w:hAnsi="仿宋" w:hint="eastAsia"/>
          <w:color w:val="000000" w:themeColor="text1"/>
          <w:sz w:val="24"/>
          <w:szCs w:val="24"/>
          <w:u w:val="single"/>
        </w:rPr>
        <w:t>日</w:t>
      </w:r>
      <w:r w:rsidR="00146FDF">
        <w:rPr>
          <w:rFonts w:ascii="仿宋" w:eastAsia="仿宋" w:hAnsi="仿宋" w:hint="eastAsia"/>
          <w:color w:val="000000" w:themeColor="text1"/>
          <w:sz w:val="24"/>
          <w:szCs w:val="24"/>
          <w:u w:val="single"/>
        </w:rPr>
        <w:t>1</w:t>
      </w:r>
      <w:r w:rsidR="00FA5250">
        <w:rPr>
          <w:rFonts w:ascii="仿宋" w:eastAsia="仿宋" w:hAnsi="仿宋" w:hint="eastAsia"/>
          <w:color w:val="000000" w:themeColor="text1"/>
          <w:sz w:val="24"/>
          <w:szCs w:val="24"/>
          <w:u w:val="single"/>
        </w:rPr>
        <w:t>0</w:t>
      </w:r>
      <w:r w:rsidR="008C47F4">
        <w:rPr>
          <w:rFonts w:ascii="仿宋" w:eastAsia="仿宋" w:hAnsi="仿宋"/>
          <w:color w:val="000000" w:themeColor="text1"/>
          <w:sz w:val="24"/>
          <w:szCs w:val="24"/>
          <w:u w:val="single"/>
        </w:rPr>
        <w:t>:</w:t>
      </w:r>
      <w:r w:rsidR="000A5362" w:rsidRPr="0019706C">
        <w:rPr>
          <w:rFonts w:ascii="仿宋" w:eastAsia="仿宋" w:hAnsi="仿宋"/>
          <w:color w:val="000000" w:themeColor="text1"/>
          <w:sz w:val="24"/>
          <w:szCs w:val="24"/>
          <w:u w:val="single"/>
        </w:rPr>
        <w:t>00</w:t>
      </w:r>
      <w:r w:rsidRPr="0019706C">
        <w:rPr>
          <w:rFonts w:ascii="仿宋" w:eastAsia="仿宋" w:hAnsi="仿宋" w:hint="eastAsia"/>
          <w:color w:val="000000" w:themeColor="text1"/>
          <w:sz w:val="24"/>
          <w:szCs w:val="24"/>
        </w:rPr>
        <w:t>，逾期视为无效，其他途径报名一律视为无效。</w:t>
      </w:r>
    </w:p>
    <w:p w14:paraId="1028BE09" w14:textId="77777777" w:rsidR="00B45E25" w:rsidRPr="0019706C" w:rsidRDefault="004F4785" w:rsidP="00235365">
      <w:pPr>
        <w:autoSpaceDE w:val="0"/>
        <w:autoSpaceDN w:val="0"/>
        <w:adjustRightInd w:val="0"/>
        <w:snapToGrid w:val="0"/>
        <w:spacing w:line="300" w:lineRule="auto"/>
        <w:ind w:firstLineChars="200" w:firstLine="482"/>
        <w:rPr>
          <w:rFonts w:ascii="仿宋" w:eastAsia="仿宋" w:hAnsi="仿宋"/>
          <w:color w:val="000000" w:themeColor="text1"/>
          <w:sz w:val="24"/>
          <w:szCs w:val="24"/>
        </w:rPr>
      </w:pPr>
      <w:r w:rsidRPr="0019706C">
        <w:rPr>
          <w:rFonts w:ascii="仿宋" w:eastAsia="仿宋" w:hAnsi="仿宋"/>
          <w:b/>
          <w:color w:val="000000" w:themeColor="text1"/>
          <w:sz w:val="24"/>
          <w:szCs w:val="24"/>
        </w:rPr>
        <w:t>2.合格供应商资质复查</w:t>
      </w:r>
      <w:r w:rsidRPr="0019706C">
        <w:rPr>
          <w:rFonts w:ascii="仿宋" w:eastAsia="仿宋" w:hAnsi="仿宋" w:hint="eastAsia"/>
          <w:b/>
          <w:color w:val="000000" w:themeColor="text1"/>
          <w:sz w:val="24"/>
          <w:szCs w:val="24"/>
        </w:rPr>
        <w:t>：</w:t>
      </w:r>
      <w:r w:rsidRPr="0019706C">
        <w:rPr>
          <w:rFonts w:ascii="仿宋" w:eastAsia="仿宋" w:hAnsi="仿宋" w:hint="eastAsia"/>
          <w:color w:val="000000" w:themeColor="text1"/>
          <w:sz w:val="24"/>
          <w:szCs w:val="24"/>
        </w:rPr>
        <w:t>通过娃哈哈认证或年度复审（被取消投标资格或被中止合作的供应商除外），并提供最新的公司资质文件及所供产品一年内的外检报告。</w:t>
      </w:r>
    </w:p>
    <w:p w14:paraId="060F12C0" w14:textId="10C4F7F3" w:rsidR="005A418F" w:rsidRPr="0019706C" w:rsidRDefault="004F4785" w:rsidP="00B00314">
      <w:pPr>
        <w:autoSpaceDE w:val="0"/>
        <w:autoSpaceDN w:val="0"/>
        <w:adjustRightInd w:val="0"/>
        <w:snapToGrid w:val="0"/>
        <w:spacing w:line="300" w:lineRule="auto"/>
        <w:ind w:firstLineChars="200" w:firstLine="482"/>
        <w:rPr>
          <w:rFonts w:ascii="仿宋" w:eastAsia="仿宋" w:hAnsi="仿宋" w:cs="宋体"/>
          <w:color w:val="000000" w:themeColor="text1"/>
          <w:sz w:val="24"/>
          <w:szCs w:val="24"/>
          <w:lang w:val="zh-CN"/>
        </w:rPr>
      </w:pPr>
      <w:r w:rsidRPr="0019706C">
        <w:rPr>
          <w:rFonts w:ascii="仿宋" w:eastAsia="仿宋" w:hAnsi="仿宋"/>
          <w:b/>
          <w:color w:val="000000" w:themeColor="text1"/>
          <w:sz w:val="24"/>
          <w:szCs w:val="24"/>
        </w:rPr>
        <w:t>3</w:t>
      </w:r>
      <w:r w:rsidR="007D6F54">
        <w:rPr>
          <w:rFonts w:ascii="仿宋" w:eastAsia="仿宋" w:hAnsi="仿宋" w:hint="eastAsia"/>
          <w:b/>
          <w:color w:val="000000" w:themeColor="text1"/>
          <w:sz w:val="24"/>
          <w:szCs w:val="24"/>
        </w:rPr>
        <w:t>．</w:t>
      </w:r>
      <w:r w:rsidR="00864118">
        <w:rPr>
          <w:rFonts w:ascii="仿宋" w:eastAsia="仿宋" w:hAnsi="仿宋" w:hint="eastAsia"/>
          <w:b/>
          <w:color w:val="000000" w:themeColor="text1"/>
          <w:sz w:val="24"/>
          <w:szCs w:val="24"/>
        </w:rPr>
        <w:t>缴</w:t>
      </w:r>
      <w:r w:rsidRPr="0019706C">
        <w:rPr>
          <w:rFonts w:ascii="仿宋" w:eastAsia="仿宋" w:hAnsi="仿宋" w:hint="eastAsia"/>
          <w:b/>
          <w:color w:val="000000" w:themeColor="text1"/>
          <w:sz w:val="24"/>
          <w:szCs w:val="24"/>
        </w:rPr>
        <w:t>纳投标保证金：</w:t>
      </w:r>
      <w:r w:rsidRPr="0019706C">
        <w:rPr>
          <w:rFonts w:ascii="仿宋" w:eastAsia="仿宋" w:hAnsi="仿宋" w:cs="宋体" w:hint="eastAsia"/>
          <w:color w:val="000000" w:themeColor="text1"/>
          <w:sz w:val="24"/>
          <w:szCs w:val="24"/>
          <w:lang w:val="zh-CN"/>
        </w:rPr>
        <w:t>参加投标的合格供应商须电汇缴纳</w:t>
      </w:r>
      <w:r w:rsidR="00F91DD8">
        <w:rPr>
          <w:rFonts w:ascii="仿宋" w:eastAsia="仿宋" w:hAnsi="仿宋" w:cs="宋体" w:hint="eastAsia"/>
          <w:sz w:val="24"/>
          <w:szCs w:val="24"/>
          <w:u w:val="single"/>
          <w:lang w:val="zh-CN"/>
        </w:rPr>
        <w:t>伍</w:t>
      </w:r>
      <w:r w:rsidRPr="00000D23">
        <w:rPr>
          <w:rFonts w:ascii="仿宋" w:eastAsia="仿宋" w:hAnsi="仿宋" w:cs="宋体"/>
          <w:sz w:val="24"/>
          <w:szCs w:val="24"/>
          <w:lang w:val="zh-CN"/>
        </w:rPr>
        <w:t>万</w:t>
      </w:r>
      <w:r w:rsidRPr="0019706C">
        <w:rPr>
          <w:rFonts w:ascii="仿宋" w:eastAsia="仿宋" w:hAnsi="仿宋" w:cs="宋体" w:hint="eastAsia"/>
          <w:color w:val="000000" w:themeColor="text1"/>
          <w:sz w:val="24"/>
          <w:szCs w:val="24"/>
          <w:lang w:val="zh-CN"/>
        </w:rPr>
        <w:t>元人民币作为投标保证金。</w:t>
      </w:r>
    </w:p>
    <w:p w14:paraId="0B4EFB10" w14:textId="77777777" w:rsidR="005A418F" w:rsidRPr="0019706C" w:rsidRDefault="004F4785" w:rsidP="00B00314">
      <w:pPr>
        <w:autoSpaceDE w:val="0"/>
        <w:autoSpaceDN w:val="0"/>
        <w:adjustRightInd w:val="0"/>
        <w:snapToGrid w:val="0"/>
        <w:spacing w:line="300" w:lineRule="auto"/>
        <w:ind w:firstLineChars="200" w:firstLine="480"/>
        <w:rPr>
          <w:rFonts w:ascii="仿宋" w:eastAsia="仿宋" w:hAnsi="仿宋"/>
          <w:color w:val="000000" w:themeColor="text1"/>
          <w:sz w:val="24"/>
          <w:szCs w:val="24"/>
        </w:rPr>
      </w:pPr>
      <w:r w:rsidRPr="0019706C">
        <w:rPr>
          <w:rFonts w:ascii="仿宋" w:eastAsia="仿宋" w:hAnsi="仿宋"/>
          <w:color w:val="000000" w:themeColor="text1"/>
          <w:sz w:val="24"/>
          <w:szCs w:val="24"/>
        </w:rPr>
        <w:t>3.1.</w:t>
      </w:r>
      <w:r w:rsidRPr="0019706C">
        <w:rPr>
          <w:rFonts w:ascii="仿宋" w:eastAsia="仿宋" w:hAnsi="仿宋" w:hint="eastAsia"/>
          <w:color w:val="000000" w:themeColor="text1"/>
          <w:sz w:val="24"/>
          <w:szCs w:val="24"/>
        </w:rPr>
        <w:t>如已缴纳履约保证金，履约保证金可作为投标保证金；如已有投标保证金不足，请于投标报价之前补齐。</w:t>
      </w:r>
    </w:p>
    <w:p w14:paraId="700247D6" w14:textId="77777777" w:rsidR="005A418F" w:rsidRPr="0019706C" w:rsidRDefault="004F4785" w:rsidP="00B00314">
      <w:pPr>
        <w:autoSpaceDE w:val="0"/>
        <w:autoSpaceDN w:val="0"/>
        <w:adjustRightInd w:val="0"/>
        <w:snapToGrid w:val="0"/>
        <w:spacing w:line="300" w:lineRule="auto"/>
        <w:ind w:firstLineChars="200" w:firstLine="480"/>
        <w:rPr>
          <w:rFonts w:ascii="仿宋" w:eastAsia="仿宋" w:hAnsi="仿宋"/>
          <w:color w:val="000000" w:themeColor="text1"/>
          <w:sz w:val="24"/>
          <w:szCs w:val="24"/>
        </w:rPr>
      </w:pPr>
      <w:r w:rsidRPr="0019706C">
        <w:rPr>
          <w:rFonts w:ascii="仿宋" w:eastAsia="仿宋" w:hAnsi="仿宋"/>
          <w:color w:val="000000" w:themeColor="text1"/>
          <w:sz w:val="24"/>
          <w:szCs w:val="24"/>
        </w:rPr>
        <w:t>3.2.</w:t>
      </w:r>
      <w:r w:rsidRPr="0019706C">
        <w:rPr>
          <w:rFonts w:ascii="仿宋" w:eastAsia="仿宋" w:hAnsi="仿宋" w:hint="eastAsia"/>
          <w:color w:val="000000" w:themeColor="text1"/>
          <w:sz w:val="24"/>
          <w:szCs w:val="24"/>
        </w:rPr>
        <w:t>如最终未中标且投标人没有违反招标规定的，将在结标之后</w:t>
      </w:r>
      <w:r w:rsidRPr="0019706C">
        <w:rPr>
          <w:rFonts w:ascii="仿宋" w:eastAsia="仿宋" w:hAnsi="仿宋"/>
          <w:color w:val="000000" w:themeColor="text1"/>
          <w:sz w:val="24"/>
          <w:szCs w:val="24"/>
        </w:rPr>
        <w:t>5个工作日内</w:t>
      </w:r>
      <w:r w:rsidRPr="0019706C">
        <w:rPr>
          <w:rFonts w:ascii="仿宋" w:eastAsia="仿宋" w:hAnsi="仿宋" w:hint="eastAsia"/>
          <w:color w:val="000000" w:themeColor="text1"/>
          <w:sz w:val="24"/>
          <w:szCs w:val="24"/>
        </w:rPr>
        <w:t>无息归还投标保证金，履约保证金作为投标保证金的除外。如最终中标，须按合同中的规定，向招标方缴纳履约保证金，在签订合同之后归还投标保证金，否则签订的合同无效。</w:t>
      </w:r>
    </w:p>
    <w:p w14:paraId="228AD155" w14:textId="77777777" w:rsidR="003C7D80" w:rsidRPr="0019706C" w:rsidRDefault="004F4785" w:rsidP="003C7D80">
      <w:pPr>
        <w:autoSpaceDE w:val="0"/>
        <w:autoSpaceDN w:val="0"/>
        <w:adjustRightInd w:val="0"/>
        <w:snapToGrid w:val="0"/>
        <w:spacing w:line="300" w:lineRule="auto"/>
        <w:ind w:firstLineChars="200" w:firstLine="480"/>
        <w:rPr>
          <w:rFonts w:ascii="仿宋" w:eastAsia="仿宋" w:hAnsi="仿宋"/>
          <w:color w:val="000000" w:themeColor="text1"/>
          <w:sz w:val="24"/>
          <w:szCs w:val="24"/>
        </w:rPr>
      </w:pPr>
      <w:r w:rsidRPr="0019706C">
        <w:rPr>
          <w:rFonts w:ascii="仿宋" w:eastAsia="仿宋" w:hAnsi="仿宋"/>
          <w:color w:val="000000" w:themeColor="text1"/>
          <w:sz w:val="24"/>
          <w:szCs w:val="24"/>
        </w:rPr>
        <w:t>3.3.如</w:t>
      </w:r>
      <w:r w:rsidRPr="0019706C">
        <w:rPr>
          <w:rFonts w:ascii="仿宋" w:eastAsia="仿宋" w:hAnsi="仿宋" w:hint="eastAsia"/>
          <w:color w:val="000000" w:themeColor="text1"/>
          <w:sz w:val="24"/>
          <w:szCs w:val="24"/>
        </w:rPr>
        <w:t>最终中标但不能签署合同的，视为自动放弃对投标保证金的主张。</w:t>
      </w:r>
    </w:p>
    <w:p w14:paraId="428D75A2" w14:textId="15ADDF3A" w:rsidR="00E30144" w:rsidRPr="0019706C" w:rsidRDefault="004F4785" w:rsidP="004C1458">
      <w:pPr>
        <w:autoSpaceDE w:val="0"/>
        <w:autoSpaceDN w:val="0"/>
        <w:adjustRightInd w:val="0"/>
        <w:snapToGrid w:val="0"/>
        <w:spacing w:line="300" w:lineRule="auto"/>
        <w:ind w:firstLineChars="200" w:firstLine="482"/>
        <w:jc w:val="left"/>
        <w:rPr>
          <w:rFonts w:ascii="仿宋" w:eastAsia="仿宋" w:hAnsi="仿宋" w:cs="宋体"/>
          <w:bCs/>
          <w:color w:val="000000" w:themeColor="text1"/>
          <w:sz w:val="24"/>
          <w:szCs w:val="24"/>
        </w:rPr>
      </w:pPr>
      <w:r w:rsidRPr="0019706C">
        <w:rPr>
          <w:rFonts w:ascii="仿宋" w:eastAsia="仿宋" w:hAnsi="仿宋" w:cs="宋体"/>
          <w:b/>
          <w:bCs/>
          <w:color w:val="000000" w:themeColor="text1"/>
          <w:sz w:val="24"/>
          <w:szCs w:val="24"/>
        </w:rPr>
        <w:t>4.投标报价：</w:t>
      </w:r>
      <w:r w:rsidRPr="0019706C">
        <w:rPr>
          <w:rFonts w:ascii="仿宋" w:eastAsia="仿宋" w:hAnsi="仿宋" w:cs="宋体" w:hint="eastAsia"/>
          <w:bCs/>
          <w:color w:val="000000" w:themeColor="text1"/>
          <w:sz w:val="24"/>
          <w:szCs w:val="24"/>
        </w:rPr>
        <w:t>缴纳投标保证金之后将发放招标文件，本次招标采用</w:t>
      </w:r>
      <w:r w:rsidR="000B4F9F">
        <w:rPr>
          <w:rFonts w:ascii="仿宋" w:eastAsia="仿宋" w:hAnsi="仿宋" w:cs="宋体" w:hint="eastAsia"/>
          <w:bCs/>
          <w:color w:val="000000" w:themeColor="text1"/>
          <w:sz w:val="24"/>
          <w:szCs w:val="24"/>
          <w:u w:val="single"/>
        </w:rPr>
        <w:t>（</w:t>
      </w:r>
      <w:r w:rsidR="00000D23">
        <w:rPr>
          <w:rFonts w:ascii="仿宋" w:eastAsia="仿宋" w:hAnsi="仿宋" w:cs="宋体" w:hint="eastAsia"/>
          <w:bCs/>
          <w:color w:val="000000" w:themeColor="text1"/>
          <w:sz w:val="24"/>
          <w:szCs w:val="24"/>
          <w:u w:val="single"/>
        </w:rPr>
        <w:t>1</w:t>
      </w:r>
      <w:r w:rsidR="000B4F9F">
        <w:rPr>
          <w:rFonts w:ascii="仿宋" w:eastAsia="仿宋" w:hAnsi="仿宋" w:cs="宋体" w:hint="eastAsia"/>
          <w:bCs/>
          <w:color w:val="000000" w:themeColor="text1"/>
          <w:sz w:val="24"/>
          <w:szCs w:val="24"/>
          <w:u w:val="single"/>
        </w:rPr>
        <w:t>）</w:t>
      </w:r>
      <w:r w:rsidR="00334254" w:rsidRPr="0019706C">
        <w:rPr>
          <w:rFonts w:ascii="仿宋" w:eastAsia="仿宋" w:hAnsi="仿宋" w:cs="宋体" w:hint="eastAsia"/>
          <w:bCs/>
          <w:color w:val="000000" w:themeColor="text1"/>
          <w:sz w:val="24"/>
          <w:szCs w:val="24"/>
        </w:rPr>
        <w:t>方式，（1）</w:t>
      </w:r>
      <w:r w:rsidR="001E6A87">
        <w:rPr>
          <w:rFonts w:ascii="仿宋" w:eastAsia="仿宋" w:hAnsi="仿宋" w:cs="宋体" w:hint="eastAsia"/>
          <w:bCs/>
          <w:color w:val="000000" w:themeColor="text1"/>
          <w:sz w:val="24"/>
          <w:szCs w:val="24"/>
        </w:rPr>
        <w:t>线上</w:t>
      </w:r>
      <w:r w:rsidR="004C1458" w:rsidRPr="0019706C">
        <w:rPr>
          <w:rFonts w:ascii="仿宋" w:eastAsia="仿宋" w:hAnsi="仿宋" w:cs="宋体" w:hint="eastAsia"/>
          <w:bCs/>
          <w:color w:val="000000" w:themeColor="text1"/>
          <w:sz w:val="24"/>
          <w:szCs w:val="24"/>
        </w:rPr>
        <w:t>招标</w:t>
      </w:r>
      <w:r w:rsidR="00334254" w:rsidRPr="0019706C">
        <w:rPr>
          <w:rFonts w:ascii="仿宋" w:eastAsia="仿宋" w:hAnsi="仿宋" w:cs="宋体" w:hint="eastAsia"/>
          <w:bCs/>
          <w:color w:val="000000" w:themeColor="text1"/>
          <w:sz w:val="24"/>
          <w:szCs w:val="24"/>
        </w:rPr>
        <w:t>方式</w:t>
      </w:r>
      <w:r w:rsidR="004C1458" w:rsidRPr="0019706C">
        <w:rPr>
          <w:rFonts w:ascii="仿宋" w:eastAsia="仿宋" w:hAnsi="仿宋" w:cs="宋体" w:hint="eastAsia"/>
          <w:bCs/>
          <w:color w:val="000000" w:themeColor="text1"/>
          <w:sz w:val="24"/>
          <w:szCs w:val="24"/>
        </w:rPr>
        <w:t>：由供应商按规定时间在招标</w:t>
      </w:r>
      <w:r w:rsidR="00DE1D8A" w:rsidRPr="0019706C">
        <w:rPr>
          <w:rFonts w:ascii="仿宋" w:eastAsia="仿宋" w:hAnsi="仿宋" w:cs="宋体" w:hint="eastAsia"/>
          <w:bCs/>
          <w:color w:val="000000" w:themeColor="text1"/>
          <w:sz w:val="24"/>
          <w:szCs w:val="24"/>
        </w:rPr>
        <w:t>系统提交</w:t>
      </w:r>
      <w:r w:rsidR="004C1458" w:rsidRPr="0019706C">
        <w:rPr>
          <w:rFonts w:ascii="仿宋" w:eastAsia="仿宋" w:hAnsi="仿宋" w:cs="宋体" w:hint="eastAsia"/>
          <w:bCs/>
          <w:color w:val="000000" w:themeColor="text1"/>
          <w:sz w:val="24"/>
          <w:szCs w:val="24"/>
        </w:rPr>
        <w:t>；</w:t>
      </w:r>
      <w:r w:rsidR="00334254" w:rsidRPr="0019706C">
        <w:rPr>
          <w:rFonts w:ascii="仿宋" w:eastAsia="仿宋" w:hAnsi="仿宋" w:cs="宋体" w:hint="eastAsia"/>
          <w:bCs/>
          <w:color w:val="000000" w:themeColor="text1"/>
          <w:sz w:val="24"/>
          <w:szCs w:val="24"/>
        </w:rPr>
        <w:t>（2）</w:t>
      </w:r>
      <w:r w:rsidR="00B10132" w:rsidRPr="0019706C">
        <w:rPr>
          <w:rFonts w:ascii="仿宋" w:eastAsia="仿宋" w:hAnsi="仿宋" w:cs="宋体" w:hint="eastAsia"/>
          <w:bCs/>
          <w:color w:val="000000" w:themeColor="text1"/>
          <w:sz w:val="24"/>
          <w:szCs w:val="24"/>
        </w:rPr>
        <w:t>招标方式：在报价截止时间前将盖章后《投标报价单》发送至</w:t>
      </w:r>
      <w:hyperlink r:id="rId20" w:history="1">
        <w:r w:rsidR="00B10132" w:rsidRPr="00C574CA">
          <w:rPr>
            <w:rStyle w:val="a7"/>
            <w:rFonts w:ascii="仿宋" w:eastAsia="仿宋" w:hAnsi="仿宋" w:cs="宋体"/>
            <w:bCs/>
            <w:sz w:val="24"/>
            <w:szCs w:val="24"/>
          </w:rPr>
          <w:t>gyb</w:t>
        </w:r>
        <w:r w:rsidR="00B10132" w:rsidRPr="00C574CA">
          <w:rPr>
            <w:rStyle w:val="a7"/>
            <w:rFonts w:ascii="仿宋" w:eastAsia="仿宋" w:hAnsi="仿宋" w:cs="宋体" w:hint="eastAsia"/>
            <w:bCs/>
            <w:sz w:val="24"/>
            <w:szCs w:val="24"/>
          </w:rPr>
          <w:t>jgglk</w:t>
        </w:r>
        <w:r w:rsidR="00B10132" w:rsidRPr="00C574CA">
          <w:rPr>
            <w:rStyle w:val="a7"/>
            <w:rFonts w:ascii="仿宋" w:eastAsia="仿宋" w:hAnsi="仿宋" w:cs="宋体"/>
            <w:bCs/>
            <w:sz w:val="24"/>
            <w:szCs w:val="24"/>
          </w:rPr>
          <w:t>@wahaha.com.cn</w:t>
        </w:r>
      </w:hyperlink>
      <w:r w:rsidR="00B10132" w:rsidRPr="0019706C">
        <w:rPr>
          <w:rFonts w:ascii="仿宋" w:eastAsia="仿宋" w:hAnsi="仿宋" w:cs="宋体" w:hint="eastAsia"/>
          <w:bCs/>
          <w:color w:val="000000" w:themeColor="text1"/>
          <w:sz w:val="24"/>
          <w:szCs w:val="24"/>
        </w:rPr>
        <w:t>邮箱</w:t>
      </w:r>
      <w:r w:rsidR="00B10132">
        <w:rPr>
          <w:rFonts w:hint="eastAsia"/>
        </w:rPr>
        <w:t>。</w:t>
      </w:r>
      <w:r w:rsidR="008C47F4">
        <w:rPr>
          <w:rFonts w:ascii="仿宋" w:eastAsia="仿宋" w:hAnsi="仿宋" w:cs="宋体" w:hint="eastAsia"/>
          <w:bCs/>
          <w:color w:val="000000" w:themeColor="text1"/>
          <w:sz w:val="24"/>
          <w:szCs w:val="24"/>
        </w:rPr>
        <w:t>第一轮</w:t>
      </w:r>
      <w:r w:rsidR="00C735D9" w:rsidRPr="0019706C">
        <w:rPr>
          <w:rFonts w:ascii="仿宋" w:eastAsia="仿宋" w:hAnsi="仿宋" w:cs="宋体" w:hint="eastAsia"/>
          <w:bCs/>
          <w:color w:val="000000" w:themeColor="text1"/>
          <w:sz w:val="24"/>
          <w:szCs w:val="24"/>
        </w:rPr>
        <w:t xml:space="preserve">报价截止时间: </w:t>
      </w:r>
      <w:r w:rsidR="00C735D9" w:rsidRPr="0019706C">
        <w:rPr>
          <w:rFonts w:ascii="仿宋" w:eastAsia="仿宋" w:hAnsi="仿宋" w:cs="宋体" w:hint="eastAsia"/>
          <w:bCs/>
          <w:color w:val="000000" w:themeColor="text1"/>
          <w:sz w:val="24"/>
          <w:szCs w:val="24"/>
          <w:u w:val="single"/>
        </w:rPr>
        <w:t xml:space="preserve"> 202</w:t>
      </w:r>
      <w:r w:rsidR="00CF4720">
        <w:rPr>
          <w:rFonts w:ascii="仿宋" w:eastAsia="仿宋" w:hAnsi="仿宋" w:cs="宋体" w:hint="eastAsia"/>
          <w:bCs/>
          <w:color w:val="000000" w:themeColor="text1"/>
          <w:sz w:val="24"/>
          <w:szCs w:val="24"/>
          <w:u w:val="single"/>
        </w:rPr>
        <w:t>4</w:t>
      </w:r>
      <w:r w:rsidR="00C735D9" w:rsidRPr="0019706C">
        <w:rPr>
          <w:rFonts w:ascii="仿宋" w:eastAsia="仿宋" w:hAnsi="仿宋" w:cs="宋体" w:hint="eastAsia"/>
          <w:bCs/>
          <w:color w:val="000000" w:themeColor="text1"/>
          <w:sz w:val="24"/>
          <w:szCs w:val="24"/>
          <w:u w:val="single"/>
        </w:rPr>
        <w:t>年</w:t>
      </w:r>
      <w:r w:rsidR="00744B5B">
        <w:rPr>
          <w:rFonts w:ascii="仿宋" w:eastAsia="仿宋" w:hAnsi="仿宋" w:cs="宋体" w:hint="eastAsia"/>
          <w:bCs/>
          <w:color w:val="000000" w:themeColor="text1"/>
          <w:sz w:val="24"/>
          <w:szCs w:val="24"/>
          <w:u w:val="single"/>
        </w:rPr>
        <w:t>6</w:t>
      </w:r>
      <w:r w:rsidR="005E54D3" w:rsidRPr="00336F51">
        <w:rPr>
          <w:rFonts w:ascii="仿宋" w:eastAsia="仿宋" w:hAnsi="仿宋" w:cs="宋体"/>
          <w:bCs/>
          <w:color w:val="000000" w:themeColor="text1"/>
          <w:sz w:val="24"/>
          <w:szCs w:val="24"/>
          <w:u w:val="single"/>
        </w:rPr>
        <w:t>月</w:t>
      </w:r>
      <w:r w:rsidR="00C32571">
        <w:rPr>
          <w:rFonts w:ascii="仿宋" w:eastAsia="仿宋" w:hAnsi="仿宋" w:cs="宋体" w:hint="eastAsia"/>
          <w:bCs/>
          <w:color w:val="000000" w:themeColor="text1"/>
          <w:sz w:val="24"/>
          <w:szCs w:val="24"/>
          <w:u w:val="single"/>
        </w:rPr>
        <w:t>2</w:t>
      </w:r>
      <w:r w:rsidR="00F91DD8">
        <w:rPr>
          <w:rFonts w:ascii="仿宋" w:eastAsia="仿宋" w:hAnsi="仿宋" w:cs="宋体" w:hint="eastAsia"/>
          <w:bCs/>
          <w:color w:val="000000" w:themeColor="text1"/>
          <w:sz w:val="24"/>
          <w:szCs w:val="24"/>
          <w:u w:val="single"/>
        </w:rPr>
        <w:t>5</w:t>
      </w:r>
      <w:r w:rsidR="005E54D3" w:rsidRPr="00336F51">
        <w:rPr>
          <w:rFonts w:ascii="仿宋" w:eastAsia="仿宋" w:hAnsi="仿宋" w:cs="宋体" w:hint="eastAsia"/>
          <w:bCs/>
          <w:color w:val="000000" w:themeColor="text1"/>
          <w:sz w:val="24"/>
          <w:szCs w:val="24"/>
          <w:u w:val="single"/>
        </w:rPr>
        <w:t>日</w:t>
      </w:r>
      <w:r w:rsidR="00CF4720">
        <w:rPr>
          <w:rFonts w:ascii="仿宋" w:eastAsia="仿宋" w:hAnsi="仿宋" w:cs="宋体" w:hint="eastAsia"/>
          <w:bCs/>
          <w:color w:val="000000" w:themeColor="text1"/>
          <w:sz w:val="24"/>
          <w:szCs w:val="24"/>
          <w:u w:val="single"/>
        </w:rPr>
        <w:t>1</w:t>
      </w:r>
      <w:r w:rsidR="00FA5250">
        <w:rPr>
          <w:rFonts w:ascii="仿宋" w:eastAsia="仿宋" w:hAnsi="仿宋" w:cs="宋体" w:hint="eastAsia"/>
          <w:bCs/>
          <w:color w:val="000000" w:themeColor="text1"/>
          <w:sz w:val="24"/>
          <w:szCs w:val="24"/>
          <w:u w:val="single"/>
        </w:rPr>
        <w:t>0</w:t>
      </w:r>
      <w:r w:rsidR="00C735D9" w:rsidRPr="0019706C">
        <w:rPr>
          <w:rFonts w:ascii="仿宋" w:eastAsia="仿宋" w:hAnsi="仿宋" w:cs="宋体" w:hint="eastAsia"/>
          <w:bCs/>
          <w:color w:val="000000" w:themeColor="text1"/>
          <w:sz w:val="24"/>
          <w:szCs w:val="24"/>
          <w:u w:val="single"/>
        </w:rPr>
        <w:t xml:space="preserve">:00 </w:t>
      </w:r>
      <w:r w:rsidR="00C735D9" w:rsidRPr="0019706C">
        <w:rPr>
          <w:rFonts w:ascii="仿宋" w:eastAsia="仿宋" w:hAnsi="仿宋" w:cs="宋体" w:hint="eastAsia"/>
          <w:bCs/>
          <w:color w:val="000000" w:themeColor="text1"/>
          <w:sz w:val="24"/>
          <w:szCs w:val="24"/>
        </w:rPr>
        <w:t>，</w:t>
      </w:r>
      <w:r w:rsidR="008D75A8" w:rsidRPr="0019706C">
        <w:rPr>
          <w:rFonts w:ascii="仿宋" w:eastAsia="仿宋" w:hAnsi="仿宋" w:cs="宋体" w:hint="eastAsia"/>
          <w:bCs/>
          <w:color w:val="000000" w:themeColor="text1"/>
          <w:sz w:val="24"/>
          <w:szCs w:val="24"/>
        </w:rPr>
        <w:t>逾期视为无效，</w:t>
      </w:r>
      <w:r w:rsidRPr="0019706C">
        <w:rPr>
          <w:rFonts w:ascii="仿宋" w:eastAsia="仿宋" w:hAnsi="仿宋" w:cs="宋体" w:hint="eastAsia"/>
          <w:bCs/>
          <w:color w:val="000000" w:themeColor="text1"/>
          <w:sz w:val="24"/>
          <w:szCs w:val="24"/>
        </w:rPr>
        <w:t>其他途径报价一律视为无效。</w:t>
      </w:r>
    </w:p>
    <w:p w14:paraId="47E693D4" w14:textId="77777777" w:rsidR="00E30144" w:rsidRPr="0019706C" w:rsidRDefault="004F4785" w:rsidP="00E30144">
      <w:pPr>
        <w:autoSpaceDE w:val="0"/>
        <w:autoSpaceDN w:val="0"/>
        <w:adjustRightInd w:val="0"/>
        <w:snapToGrid w:val="0"/>
        <w:spacing w:line="300" w:lineRule="auto"/>
        <w:ind w:firstLineChars="200" w:firstLine="480"/>
        <w:rPr>
          <w:rFonts w:ascii="仿宋" w:eastAsia="仿宋" w:hAnsi="仿宋" w:cs="宋体"/>
          <w:bCs/>
          <w:color w:val="000000" w:themeColor="text1"/>
          <w:sz w:val="24"/>
          <w:szCs w:val="24"/>
        </w:rPr>
      </w:pPr>
      <w:r w:rsidRPr="0019706C">
        <w:rPr>
          <w:rFonts w:ascii="仿宋" w:eastAsia="仿宋" w:hAnsi="仿宋" w:cs="宋体"/>
          <w:bCs/>
          <w:color w:val="000000" w:themeColor="text1"/>
          <w:sz w:val="24"/>
          <w:szCs w:val="24"/>
        </w:rPr>
        <w:t>4.1.投标报价以人民币为结算货币。</w:t>
      </w:r>
    </w:p>
    <w:p w14:paraId="73C20CE5" w14:textId="77777777" w:rsidR="002F4A43" w:rsidRPr="0019706C" w:rsidRDefault="004F4785" w:rsidP="00E30144">
      <w:pPr>
        <w:autoSpaceDE w:val="0"/>
        <w:autoSpaceDN w:val="0"/>
        <w:adjustRightInd w:val="0"/>
        <w:snapToGrid w:val="0"/>
        <w:spacing w:line="300" w:lineRule="auto"/>
        <w:ind w:firstLineChars="200" w:firstLine="480"/>
        <w:rPr>
          <w:rFonts w:ascii="仿宋" w:eastAsia="仿宋" w:hAnsi="仿宋" w:cs="宋体"/>
          <w:bCs/>
          <w:color w:val="000000" w:themeColor="text1"/>
          <w:sz w:val="24"/>
          <w:szCs w:val="24"/>
        </w:rPr>
      </w:pPr>
      <w:r w:rsidRPr="0019706C">
        <w:rPr>
          <w:rFonts w:ascii="仿宋" w:eastAsia="仿宋" w:hAnsi="仿宋" w:cs="宋体"/>
          <w:bCs/>
          <w:color w:val="000000" w:themeColor="text1"/>
          <w:sz w:val="24"/>
          <w:szCs w:val="24"/>
        </w:rPr>
        <w:t>4.2.投标报价为</w:t>
      </w:r>
      <w:r w:rsidRPr="0019706C">
        <w:rPr>
          <w:rFonts w:ascii="仿宋" w:eastAsia="仿宋" w:hAnsi="仿宋" w:cs="宋体" w:hint="eastAsia"/>
          <w:bCs/>
          <w:color w:val="000000" w:themeColor="text1"/>
          <w:sz w:val="24"/>
          <w:szCs w:val="24"/>
        </w:rPr>
        <w:t>供方将招标产品运送到需方指定工厂仓库的含增值税（</w:t>
      </w:r>
      <w:r w:rsidRPr="0019706C">
        <w:rPr>
          <w:rFonts w:ascii="仿宋" w:eastAsia="仿宋" w:hAnsi="仿宋" w:cs="宋体"/>
          <w:bCs/>
          <w:color w:val="000000" w:themeColor="text1"/>
          <w:sz w:val="24"/>
          <w:szCs w:val="24"/>
        </w:rPr>
        <w:t>13%）的</w:t>
      </w:r>
      <w:r w:rsidRPr="0019706C">
        <w:rPr>
          <w:rFonts w:ascii="仿宋" w:eastAsia="仿宋" w:hAnsi="仿宋" w:cs="宋体" w:hint="eastAsia"/>
          <w:bCs/>
          <w:color w:val="000000" w:themeColor="text1"/>
          <w:sz w:val="24"/>
          <w:szCs w:val="24"/>
        </w:rPr>
        <w:t>价格。</w:t>
      </w:r>
    </w:p>
    <w:p w14:paraId="4C5D82F9" w14:textId="77777777" w:rsidR="00000D23" w:rsidRDefault="004F4785" w:rsidP="00E30144">
      <w:pPr>
        <w:autoSpaceDE w:val="0"/>
        <w:autoSpaceDN w:val="0"/>
        <w:adjustRightInd w:val="0"/>
        <w:snapToGrid w:val="0"/>
        <w:spacing w:line="300" w:lineRule="auto"/>
        <w:ind w:firstLineChars="200" w:firstLine="480"/>
        <w:rPr>
          <w:rFonts w:ascii="仿宋" w:eastAsia="仿宋" w:hAnsi="仿宋" w:cs="宋体"/>
          <w:bCs/>
          <w:color w:val="000000" w:themeColor="text1"/>
          <w:sz w:val="24"/>
          <w:szCs w:val="24"/>
        </w:rPr>
      </w:pPr>
      <w:r w:rsidRPr="0019706C">
        <w:rPr>
          <w:rFonts w:ascii="仿宋" w:eastAsia="仿宋" w:hAnsi="仿宋" w:cs="宋体"/>
          <w:bCs/>
          <w:color w:val="000000" w:themeColor="text1"/>
          <w:sz w:val="24"/>
          <w:szCs w:val="24"/>
        </w:rPr>
        <w:t>4.3.投标报价基于的付款条件为：</w:t>
      </w:r>
      <w:r w:rsidR="00000D23" w:rsidRPr="00000D23">
        <w:rPr>
          <w:rFonts w:ascii="仿宋" w:eastAsia="仿宋" w:hAnsi="仿宋" w:cs="宋体" w:hint="eastAsia"/>
          <w:bCs/>
          <w:color w:val="000000" w:themeColor="text1"/>
          <w:sz w:val="24"/>
          <w:szCs w:val="24"/>
        </w:rPr>
        <w:t>货款验收合格后，于供货当月开具13%增值税发票，发票认证通过后的次月21-25日结算货款。</w:t>
      </w:r>
    </w:p>
    <w:p w14:paraId="7B10E402" w14:textId="77777777" w:rsidR="003C7D80" w:rsidRPr="0019706C" w:rsidRDefault="004F4785" w:rsidP="00E30144">
      <w:pPr>
        <w:autoSpaceDE w:val="0"/>
        <w:autoSpaceDN w:val="0"/>
        <w:adjustRightInd w:val="0"/>
        <w:snapToGrid w:val="0"/>
        <w:spacing w:line="300" w:lineRule="auto"/>
        <w:ind w:firstLineChars="200" w:firstLine="482"/>
        <w:rPr>
          <w:rFonts w:ascii="仿宋" w:eastAsia="仿宋" w:hAnsi="仿宋" w:cs="宋体"/>
          <w:bCs/>
          <w:color w:val="000000" w:themeColor="text1"/>
          <w:sz w:val="24"/>
          <w:szCs w:val="24"/>
        </w:rPr>
      </w:pPr>
      <w:r w:rsidRPr="0019706C">
        <w:rPr>
          <w:rFonts w:ascii="仿宋" w:eastAsia="仿宋" w:hAnsi="仿宋" w:cs="宋体"/>
          <w:b/>
          <w:bCs/>
          <w:color w:val="000000" w:themeColor="text1"/>
          <w:sz w:val="24"/>
          <w:szCs w:val="24"/>
        </w:rPr>
        <w:t>5. 违规处理：</w:t>
      </w:r>
      <w:r w:rsidRPr="0019706C">
        <w:rPr>
          <w:rFonts w:ascii="仿宋" w:eastAsia="仿宋" w:hAnsi="仿宋" w:cs="宋体" w:hint="eastAsia"/>
          <w:bCs/>
          <w:color w:val="000000" w:themeColor="text1"/>
          <w:sz w:val="24"/>
          <w:szCs w:val="24"/>
        </w:rPr>
        <w:t>存在串标、虚假陈述、伪造变造文件等欺诈行为，或存在以他人名义投标、串标、以行贿手段谋取中标或者以其他弄虚作假方式投标的，将没收投标保证金并永久取消投标资格列入黑名单。</w:t>
      </w:r>
    </w:p>
    <w:p w14:paraId="5208280C" w14:textId="77777777" w:rsidR="00775C82" w:rsidRPr="0019706C" w:rsidRDefault="004F4785" w:rsidP="00775C82">
      <w:pPr>
        <w:autoSpaceDE w:val="0"/>
        <w:autoSpaceDN w:val="0"/>
        <w:adjustRightInd w:val="0"/>
        <w:snapToGrid w:val="0"/>
        <w:spacing w:line="300" w:lineRule="auto"/>
        <w:rPr>
          <w:rFonts w:ascii="仿宋" w:eastAsia="仿宋" w:hAnsi="仿宋"/>
          <w:b/>
          <w:bCs/>
          <w:color w:val="000000" w:themeColor="text1"/>
          <w:sz w:val="24"/>
          <w:szCs w:val="24"/>
        </w:rPr>
      </w:pPr>
      <w:r w:rsidRPr="0019706C">
        <w:rPr>
          <w:rFonts w:ascii="仿宋" w:eastAsia="仿宋" w:hAnsi="仿宋" w:hint="eastAsia"/>
          <w:b/>
          <w:bCs/>
          <w:color w:val="000000" w:themeColor="text1"/>
          <w:sz w:val="24"/>
          <w:szCs w:val="24"/>
        </w:rPr>
        <w:t>四、评标原则</w:t>
      </w:r>
    </w:p>
    <w:p w14:paraId="65F9EB5C" w14:textId="30D3645F" w:rsidR="00433F50" w:rsidRPr="00433F50" w:rsidRDefault="00433F50" w:rsidP="00433F50">
      <w:pPr>
        <w:autoSpaceDE w:val="0"/>
        <w:autoSpaceDN w:val="0"/>
        <w:adjustRightInd w:val="0"/>
        <w:snapToGrid w:val="0"/>
        <w:spacing w:line="300" w:lineRule="auto"/>
        <w:ind w:firstLineChars="200" w:firstLine="480"/>
        <w:rPr>
          <w:rFonts w:ascii="仿宋" w:eastAsia="仿宋" w:hAnsi="仿宋"/>
          <w:color w:val="000000" w:themeColor="text1"/>
          <w:sz w:val="24"/>
          <w:szCs w:val="24"/>
        </w:rPr>
      </w:pPr>
      <w:r w:rsidRPr="00433F50">
        <w:rPr>
          <w:rFonts w:ascii="仿宋" w:eastAsia="仿宋" w:hAnsi="仿宋" w:hint="eastAsia"/>
          <w:color w:val="000000" w:themeColor="text1"/>
          <w:sz w:val="24"/>
          <w:szCs w:val="24"/>
        </w:rPr>
        <w:t>第一轮投标：报价者投标数量不得少于招标量的50%，</w:t>
      </w:r>
      <w:r w:rsidR="00977E64" w:rsidRPr="00977E64">
        <w:rPr>
          <w:rFonts w:ascii="仿宋" w:eastAsia="仿宋" w:hAnsi="仿宋" w:hint="eastAsia"/>
          <w:color w:val="000000" w:themeColor="text1"/>
          <w:sz w:val="24"/>
          <w:szCs w:val="24"/>
        </w:rPr>
        <w:t>首轮报价淘汰40%报价高的客户</w:t>
      </w:r>
      <w:r w:rsidR="00977E64">
        <w:rPr>
          <w:rFonts w:ascii="仿宋" w:eastAsia="仿宋" w:hAnsi="仿宋" w:hint="eastAsia"/>
          <w:color w:val="000000" w:themeColor="text1"/>
          <w:sz w:val="24"/>
          <w:szCs w:val="24"/>
        </w:rPr>
        <w:t>，</w:t>
      </w:r>
      <w:r w:rsidRPr="00433F50">
        <w:rPr>
          <w:rFonts w:ascii="仿宋" w:eastAsia="仿宋" w:hAnsi="仿宋" w:hint="eastAsia"/>
          <w:color w:val="000000" w:themeColor="text1"/>
          <w:sz w:val="24"/>
          <w:szCs w:val="24"/>
        </w:rPr>
        <w:t>本轮最低价不作为最终结标价格。</w:t>
      </w:r>
    </w:p>
    <w:p w14:paraId="11090874" w14:textId="77777777" w:rsidR="007724F7" w:rsidRDefault="00433F50" w:rsidP="00433F50">
      <w:pPr>
        <w:autoSpaceDE w:val="0"/>
        <w:autoSpaceDN w:val="0"/>
        <w:adjustRightInd w:val="0"/>
        <w:snapToGrid w:val="0"/>
        <w:spacing w:line="300" w:lineRule="auto"/>
        <w:ind w:firstLineChars="200" w:firstLine="480"/>
        <w:rPr>
          <w:rFonts w:ascii="仿宋" w:eastAsia="仿宋" w:hAnsi="仿宋"/>
          <w:color w:val="000000" w:themeColor="text1"/>
          <w:sz w:val="24"/>
          <w:szCs w:val="24"/>
        </w:rPr>
      </w:pPr>
      <w:r w:rsidRPr="00433F50">
        <w:rPr>
          <w:rFonts w:ascii="仿宋" w:eastAsia="仿宋" w:hAnsi="仿宋" w:hint="eastAsia"/>
          <w:color w:val="000000" w:themeColor="text1"/>
          <w:sz w:val="24"/>
          <w:szCs w:val="24"/>
        </w:rPr>
        <w:t>报价后议价，以最低价作为最终结标价格。最终最低价者如供应量不足，不足部分份额将结合历史合作情况和投标阐述情况综合评定分配，最终中标结果以公司审批结果为准。</w:t>
      </w:r>
    </w:p>
    <w:p w14:paraId="3F3F7F77" w14:textId="632EAF54" w:rsidR="00CD0165" w:rsidRPr="0019706C" w:rsidRDefault="004F4785" w:rsidP="00433F50">
      <w:pPr>
        <w:autoSpaceDE w:val="0"/>
        <w:autoSpaceDN w:val="0"/>
        <w:adjustRightInd w:val="0"/>
        <w:snapToGrid w:val="0"/>
        <w:spacing w:line="300" w:lineRule="auto"/>
        <w:ind w:firstLineChars="200" w:firstLine="482"/>
        <w:rPr>
          <w:rFonts w:ascii="仿宋" w:eastAsia="仿宋" w:hAnsi="仿宋"/>
          <w:b/>
          <w:color w:val="000000" w:themeColor="text1"/>
          <w:sz w:val="24"/>
          <w:szCs w:val="24"/>
        </w:rPr>
      </w:pPr>
      <w:r w:rsidRPr="0019706C">
        <w:rPr>
          <w:rFonts w:ascii="仿宋" w:eastAsia="仿宋" w:hAnsi="仿宋"/>
          <w:b/>
          <w:color w:val="000000" w:themeColor="text1"/>
          <w:sz w:val="24"/>
          <w:szCs w:val="24"/>
        </w:rPr>
        <w:t>五、注意事项</w:t>
      </w:r>
    </w:p>
    <w:p w14:paraId="0209BC32" w14:textId="5D40B007" w:rsidR="00EF633F" w:rsidRPr="0019706C" w:rsidRDefault="004F4785" w:rsidP="006C27B4">
      <w:pPr>
        <w:autoSpaceDE w:val="0"/>
        <w:autoSpaceDN w:val="0"/>
        <w:adjustRightInd w:val="0"/>
        <w:snapToGrid w:val="0"/>
        <w:spacing w:line="300" w:lineRule="auto"/>
        <w:ind w:firstLineChars="200" w:firstLine="480"/>
        <w:rPr>
          <w:rFonts w:ascii="仿宋" w:eastAsia="仿宋" w:hAnsi="仿宋"/>
          <w:color w:val="000000" w:themeColor="text1"/>
          <w:sz w:val="24"/>
          <w:szCs w:val="24"/>
        </w:rPr>
      </w:pPr>
      <w:r w:rsidRPr="0019706C">
        <w:rPr>
          <w:rFonts w:ascii="仿宋" w:eastAsia="仿宋" w:hAnsi="仿宋"/>
          <w:color w:val="000000" w:themeColor="text1"/>
          <w:sz w:val="24"/>
          <w:szCs w:val="24"/>
        </w:rPr>
        <w:lastRenderedPageBreak/>
        <w:t>1.</w:t>
      </w:r>
      <w:r w:rsidRPr="0019706C">
        <w:rPr>
          <w:rFonts w:ascii="仿宋" w:eastAsia="仿宋" w:hAnsi="仿宋" w:hint="eastAsia"/>
          <w:color w:val="000000" w:themeColor="text1"/>
          <w:sz w:val="24"/>
          <w:szCs w:val="24"/>
        </w:rPr>
        <w:t>如对本次招标公告存在疑问，</w:t>
      </w:r>
      <w:r w:rsidRPr="00C26A69">
        <w:rPr>
          <w:rFonts w:ascii="仿宋" w:eastAsia="仿宋" w:hAnsi="仿宋" w:hint="eastAsia"/>
          <w:color w:val="000000" w:themeColor="text1"/>
          <w:sz w:val="24"/>
          <w:szCs w:val="24"/>
        </w:rPr>
        <w:t>请以书面形式在</w:t>
      </w:r>
      <w:r w:rsidR="006C27B4" w:rsidRPr="00C26A69">
        <w:rPr>
          <w:rFonts w:ascii="仿宋" w:eastAsia="仿宋" w:hAnsi="仿宋"/>
          <w:color w:val="000000" w:themeColor="text1"/>
          <w:sz w:val="24"/>
          <w:szCs w:val="24"/>
          <w:u w:val="single"/>
        </w:rPr>
        <w:t>202</w:t>
      </w:r>
      <w:r w:rsidR="00CF4720">
        <w:rPr>
          <w:rFonts w:ascii="仿宋" w:eastAsia="仿宋" w:hAnsi="仿宋" w:hint="eastAsia"/>
          <w:color w:val="000000" w:themeColor="text1"/>
          <w:sz w:val="24"/>
          <w:szCs w:val="24"/>
          <w:u w:val="single"/>
        </w:rPr>
        <w:t>4</w:t>
      </w:r>
      <w:r w:rsidR="006C27B4" w:rsidRPr="00C26A69">
        <w:rPr>
          <w:rFonts w:ascii="仿宋" w:eastAsia="仿宋" w:hAnsi="仿宋"/>
          <w:color w:val="000000" w:themeColor="text1"/>
          <w:sz w:val="24"/>
          <w:szCs w:val="24"/>
          <w:u w:val="single"/>
        </w:rPr>
        <w:t>年</w:t>
      </w:r>
      <w:r w:rsidR="00744B5B">
        <w:rPr>
          <w:rFonts w:ascii="仿宋" w:eastAsia="仿宋" w:hAnsi="仿宋" w:hint="eastAsia"/>
          <w:color w:val="000000" w:themeColor="text1"/>
          <w:sz w:val="24"/>
          <w:szCs w:val="24"/>
          <w:u w:val="single"/>
        </w:rPr>
        <w:t>6</w:t>
      </w:r>
      <w:r w:rsidR="006C27B4" w:rsidRPr="00C26A69">
        <w:rPr>
          <w:rFonts w:ascii="仿宋" w:eastAsia="仿宋" w:hAnsi="仿宋" w:hint="eastAsia"/>
          <w:color w:val="000000" w:themeColor="text1"/>
          <w:sz w:val="24"/>
          <w:szCs w:val="24"/>
          <w:u w:val="single"/>
        </w:rPr>
        <w:t>月</w:t>
      </w:r>
      <w:r w:rsidR="00C32571">
        <w:rPr>
          <w:rFonts w:ascii="仿宋" w:eastAsia="仿宋" w:hAnsi="仿宋" w:hint="eastAsia"/>
          <w:color w:val="000000" w:themeColor="text1"/>
          <w:sz w:val="24"/>
          <w:szCs w:val="24"/>
          <w:u w:val="single"/>
        </w:rPr>
        <w:t>2</w:t>
      </w:r>
      <w:r w:rsidR="00F91DD8">
        <w:rPr>
          <w:rFonts w:ascii="仿宋" w:eastAsia="仿宋" w:hAnsi="仿宋" w:hint="eastAsia"/>
          <w:color w:val="000000" w:themeColor="text1"/>
          <w:sz w:val="24"/>
          <w:szCs w:val="24"/>
          <w:u w:val="single"/>
        </w:rPr>
        <w:t>5</w:t>
      </w:r>
      <w:r w:rsidR="006C27B4" w:rsidRPr="00C26A69">
        <w:rPr>
          <w:rFonts w:ascii="仿宋" w:eastAsia="仿宋" w:hAnsi="仿宋" w:hint="eastAsia"/>
          <w:color w:val="000000" w:themeColor="text1"/>
          <w:sz w:val="24"/>
          <w:szCs w:val="24"/>
          <w:u w:val="single"/>
        </w:rPr>
        <w:t>日</w:t>
      </w:r>
      <w:r w:rsidR="006C27B4" w:rsidRPr="00C26A69">
        <w:rPr>
          <w:rFonts w:ascii="仿宋" w:eastAsia="仿宋" w:hAnsi="仿宋" w:hint="eastAsia"/>
          <w:color w:val="000000" w:themeColor="text1"/>
          <w:sz w:val="24"/>
          <w:szCs w:val="24"/>
        </w:rPr>
        <w:t>前发送</w:t>
      </w:r>
      <w:r w:rsidR="006C27B4" w:rsidRPr="00C26A69">
        <w:rPr>
          <w:rFonts w:ascii="仿宋" w:eastAsia="仿宋" w:hAnsi="仿宋" w:cs="宋体" w:hint="eastAsia"/>
          <w:bCs/>
          <w:color w:val="000000" w:themeColor="text1"/>
          <w:sz w:val="24"/>
          <w:szCs w:val="24"/>
        </w:rPr>
        <w:t>至</w:t>
      </w:r>
      <w:hyperlink r:id="rId21" w:history="1">
        <w:r w:rsidR="006C27B4" w:rsidRPr="00C26A69">
          <w:rPr>
            <w:rStyle w:val="a7"/>
            <w:rFonts w:ascii="仿宋" w:eastAsia="仿宋" w:hAnsi="仿宋"/>
            <w:sz w:val="24"/>
            <w:szCs w:val="24"/>
          </w:rPr>
          <w:t>zbglxz@wahaha.com.cn</w:t>
        </w:r>
      </w:hyperlink>
      <w:r w:rsidR="006C27B4" w:rsidRPr="00C26A69">
        <w:rPr>
          <w:rFonts w:ascii="仿宋" w:eastAsia="仿宋" w:hAnsi="仿宋"/>
          <w:color w:val="000000" w:themeColor="text1"/>
          <w:sz w:val="24"/>
          <w:szCs w:val="24"/>
        </w:rPr>
        <w:t>和</w:t>
      </w:r>
      <w:hyperlink r:id="rId22" w:history="1">
        <w:r w:rsidR="006C27B4" w:rsidRPr="00C26A69">
          <w:rPr>
            <w:rStyle w:val="a7"/>
            <w:rFonts w:ascii="仿宋" w:eastAsia="仿宋" w:hAnsi="仿宋" w:hint="eastAsia"/>
            <w:sz w:val="24"/>
            <w:szCs w:val="24"/>
          </w:rPr>
          <w:t>gybjgglk@wahaha.com.cn</w:t>
        </w:r>
      </w:hyperlink>
      <w:r w:rsidR="00EF633F" w:rsidRPr="00C26A69">
        <w:rPr>
          <w:rFonts w:ascii="仿宋" w:eastAsia="仿宋" w:hAnsi="仿宋" w:hint="eastAsia"/>
          <w:color w:val="000000" w:themeColor="text1"/>
          <w:sz w:val="24"/>
          <w:szCs w:val="24"/>
        </w:rPr>
        <w:t>，</w:t>
      </w:r>
      <w:r w:rsidR="00F85122" w:rsidRPr="0019706C">
        <w:rPr>
          <w:rFonts w:ascii="仿宋" w:eastAsia="仿宋" w:hAnsi="仿宋" w:hint="eastAsia"/>
          <w:color w:val="000000" w:themeColor="text1"/>
          <w:sz w:val="24"/>
          <w:szCs w:val="24"/>
        </w:rPr>
        <w:t>或</w:t>
      </w:r>
      <w:r w:rsidRPr="0019706C">
        <w:rPr>
          <w:rFonts w:ascii="仿宋" w:eastAsia="仿宋" w:hAnsi="仿宋" w:hint="eastAsia"/>
          <w:color w:val="000000" w:themeColor="text1"/>
          <w:sz w:val="24"/>
          <w:szCs w:val="24"/>
        </w:rPr>
        <w:t>在招标报价系统提交，</w:t>
      </w:r>
      <w:r w:rsidR="00EF633F" w:rsidRPr="0019706C">
        <w:rPr>
          <w:rFonts w:ascii="仿宋" w:eastAsia="仿宋" w:hAnsi="仿宋" w:hint="eastAsia"/>
          <w:color w:val="000000" w:themeColor="text1"/>
          <w:sz w:val="24"/>
          <w:szCs w:val="24"/>
        </w:rPr>
        <w:t>招标人将做统一答复，如在规定时间内未收到任何质疑，则视为各投标方对招标文件无异议。</w:t>
      </w:r>
    </w:p>
    <w:p w14:paraId="4A8573F9" w14:textId="77777777" w:rsidR="00E30144" w:rsidRPr="0019706C" w:rsidRDefault="004F4785" w:rsidP="00EF633F">
      <w:pPr>
        <w:autoSpaceDE w:val="0"/>
        <w:autoSpaceDN w:val="0"/>
        <w:adjustRightInd w:val="0"/>
        <w:snapToGrid w:val="0"/>
        <w:spacing w:line="300" w:lineRule="auto"/>
        <w:ind w:firstLineChars="200" w:firstLine="480"/>
        <w:rPr>
          <w:rFonts w:ascii="仿宋" w:eastAsia="仿宋" w:hAnsi="仿宋"/>
          <w:color w:val="000000" w:themeColor="text1"/>
          <w:sz w:val="24"/>
          <w:szCs w:val="24"/>
        </w:rPr>
      </w:pPr>
      <w:r w:rsidRPr="0019706C">
        <w:rPr>
          <w:rFonts w:ascii="仿宋" w:eastAsia="仿宋" w:hAnsi="仿宋"/>
          <w:color w:val="000000" w:themeColor="text1"/>
          <w:sz w:val="24"/>
          <w:szCs w:val="24"/>
        </w:rPr>
        <w:t>2.</w:t>
      </w:r>
      <w:r w:rsidRPr="0019706C">
        <w:rPr>
          <w:rFonts w:ascii="仿宋" w:eastAsia="仿宋" w:hAnsi="仿宋" w:hint="eastAsia"/>
          <w:color w:val="000000" w:themeColor="text1"/>
          <w:sz w:val="24"/>
          <w:szCs w:val="24"/>
        </w:rPr>
        <w:t>招标人有权对招标公告进行澄清、修改，这些补充修改文件是招标文件的组成部分，对投标人有约束作用。但招标人应当采取与本招标公告相同方式告知投标方，必要时招标人应当延长投标截止时间。投标人应当尽到注意义务，及时关注招标人可能发布的公示文件。</w:t>
      </w:r>
    </w:p>
    <w:p w14:paraId="7CBEFEEF" w14:textId="77777777" w:rsidR="003C7D80" w:rsidRPr="0019706C" w:rsidRDefault="004F4785" w:rsidP="003C7D80">
      <w:pPr>
        <w:autoSpaceDE w:val="0"/>
        <w:autoSpaceDN w:val="0"/>
        <w:adjustRightInd w:val="0"/>
        <w:snapToGrid w:val="0"/>
        <w:spacing w:line="300" w:lineRule="auto"/>
        <w:ind w:firstLineChars="200" w:firstLine="480"/>
        <w:rPr>
          <w:rFonts w:ascii="仿宋" w:eastAsia="仿宋" w:hAnsi="仿宋"/>
          <w:color w:val="000000" w:themeColor="text1"/>
          <w:sz w:val="24"/>
          <w:szCs w:val="24"/>
        </w:rPr>
      </w:pPr>
      <w:r w:rsidRPr="0019706C">
        <w:rPr>
          <w:rFonts w:ascii="仿宋" w:eastAsia="仿宋" w:hAnsi="仿宋"/>
          <w:color w:val="000000" w:themeColor="text1"/>
          <w:sz w:val="24"/>
          <w:szCs w:val="24"/>
        </w:rPr>
        <w:t>3.</w:t>
      </w:r>
      <w:r w:rsidRPr="0019706C">
        <w:rPr>
          <w:rFonts w:ascii="仿宋" w:eastAsia="仿宋" w:hAnsi="仿宋" w:hint="eastAsia"/>
          <w:color w:val="000000" w:themeColor="text1"/>
          <w:sz w:val="24"/>
          <w:szCs w:val="24"/>
        </w:rPr>
        <w:t>所提交的文件应盖而未盖公章、应签字而未签字的，资质不符合要求的，招标人有权取消投标人的投标资格：</w:t>
      </w:r>
    </w:p>
    <w:p w14:paraId="464701BF" w14:textId="77777777" w:rsidR="003C7D80" w:rsidRPr="0019706C" w:rsidRDefault="004F4785" w:rsidP="003C7D80">
      <w:pPr>
        <w:autoSpaceDE w:val="0"/>
        <w:autoSpaceDN w:val="0"/>
        <w:adjustRightInd w:val="0"/>
        <w:snapToGrid w:val="0"/>
        <w:spacing w:line="300" w:lineRule="auto"/>
        <w:ind w:firstLineChars="200" w:firstLine="480"/>
        <w:rPr>
          <w:rFonts w:ascii="仿宋" w:eastAsia="仿宋" w:hAnsi="仿宋"/>
          <w:color w:val="000000" w:themeColor="text1"/>
          <w:sz w:val="24"/>
          <w:szCs w:val="24"/>
        </w:rPr>
      </w:pPr>
      <w:r w:rsidRPr="0019706C">
        <w:rPr>
          <w:rFonts w:ascii="仿宋" w:eastAsia="仿宋" w:hAnsi="仿宋"/>
          <w:color w:val="000000" w:themeColor="text1"/>
          <w:sz w:val="24"/>
          <w:szCs w:val="24"/>
        </w:rPr>
        <w:t>4.</w:t>
      </w:r>
      <w:r w:rsidRPr="0019706C">
        <w:rPr>
          <w:rFonts w:ascii="仿宋" w:eastAsia="仿宋" w:hAnsi="仿宋" w:hint="eastAsia"/>
          <w:color w:val="000000" w:themeColor="text1"/>
          <w:sz w:val="24"/>
          <w:szCs w:val="24"/>
        </w:rPr>
        <w:t>下列行为属于串标：</w:t>
      </w:r>
    </w:p>
    <w:p w14:paraId="2D1ADE05" w14:textId="77777777" w:rsidR="003C7D80" w:rsidRPr="0019706C" w:rsidRDefault="004F4785" w:rsidP="003C7D80">
      <w:pPr>
        <w:autoSpaceDE w:val="0"/>
        <w:autoSpaceDN w:val="0"/>
        <w:adjustRightInd w:val="0"/>
        <w:snapToGrid w:val="0"/>
        <w:spacing w:line="300" w:lineRule="auto"/>
        <w:ind w:firstLineChars="200" w:firstLine="480"/>
        <w:rPr>
          <w:rFonts w:ascii="仿宋" w:eastAsia="仿宋" w:hAnsi="仿宋"/>
          <w:color w:val="000000" w:themeColor="text1"/>
          <w:sz w:val="24"/>
          <w:szCs w:val="24"/>
        </w:rPr>
      </w:pPr>
      <w:r w:rsidRPr="0019706C">
        <w:rPr>
          <w:rFonts w:ascii="仿宋" w:eastAsia="仿宋" w:hAnsi="仿宋"/>
          <w:color w:val="000000" w:themeColor="text1"/>
          <w:sz w:val="24"/>
          <w:szCs w:val="24"/>
        </w:rPr>
        <w:t>a、投标人之间相互约定抬高或压低投标报价；</w:t>
      </w:r>
    </w:p>
    <w:p w14:paraId="7AC4334A" w14:textId="77777777" w:rsidR="003C7D80" w:rsidRPr="0019706C" w:rsidRDefault="004F4785" w:rsidP="003C7D80">
      <w:pPr>
        <w:autoSpaceDE w:val="0"/>
        <w:autoSpaceDN w:val="0"/>
        <w:adjustRightInd w:val="0"/>
        <w:snapToGrid w:val="0"/>
        <w:spacing w:line="300" w:lineRule="auto"/>
        <w:ind w:firstLineChars="200" w:firstLine="480"/>
        <w:rPr>
          <w:rFonts w:ascii="仿宋" w:eastAsia="仿宋" w:hAnsi="仿宋"/>
          <w:color w:val="000000" w:themeColor="text1"/>
          <w:sz w:val="24"/>
          <w:szCs w:val="24"/>
        </w:rPr>
      </w:pPr>
      <w:r w:rsidRPr="0019706C">
        <w:rPr>
          <w:rFonts w:ascii="仿宋" w:eastAsia="仿宋" w:hAnsi="仿宋"/>
          <w:color w:val="000000" w:themeColor="text1"/>
          <w:sz w:val="24"/>
          <w:szCs w:val="24"/>
        </w:rPr>
        <w:t>b、投标人之间相互约定，在招标项目中分别以高、中、低价位报价；</w:t>
      </w:r>
    </w:p>
    <w:p w14:paraId="53F0970A" w14:textId="77777777" w:rsidR="003C7D80" w:rsidRPr="0019706C" w:rsidRDefault="004F4785" w:rsidP="003C7D80">
      <w:pPr>
        <w:autoSpaceDE w:val="0"/>
        <w:autoSpaceDN w:val="0"/>
        <w:adjustRightInd w:val="0"/>
        <w:snapToGrid w:val="0"/>
        <w:spacing w:line="300" w:lineRule="auto"/>
        <w:ind w:firstLineChars="200" w:firstLine="480"/>
        <w:rPr>
          <w:rFonts w:ascii="仿宋" w:eastAsia="仿宋" w:hAnsi="仿宋"/>
          <w:color w:val="000000" w:themeColor="text1"/>
          <w:sz w:val="24"/>
          <w:szCs w:val="24"/>
        </w:rPr>
      </w:pPr>
      <w:r w:rsidRPr="0019706C">
        <w:rPr>
          <w:rFonts w:ascii="仿宋" w:eastAsia="仿宋" w:hAnsi="仿宋"/>
          <w:color w:val="000000" w:themeColor="text1"/>
          <w:sz w:val="24"/>
          <w:szCs w:val="24"/>
        </w:rPr>
        <w:t>c、投标人之间先进行内部竞价，内定中标人，然后再参加投标；</w:t>
      </w:r>
    </w:p>
    <w:p w14:paraId="4FDF4FE5" w14:textId="77777777" w:rsidR="003C7D80" w:rsidRPr="0019706C" w:rsidRDefault="004F4785" w:rsidP="003C7D80">
      <w:pPr>
        <w:autoSpaceDE w:val="0"/>
        <w:autoSpaceDN w:val="0"/>
        <w:adjustRightInd w:val="0"/>
        <w:snapToGrid w:val="0"/>
        <w:spacing w:line="300" w:lineRule="auto"/>
        <w:ind w:firstLineChars="200" w:firstLine="480"/>
        <w:rPr>
          <w:rFonts w:ascii="仿宋" w:eastAsia="仿宋" w:hAnsi="仿宋"/>
          <w:color w:val="000000" w:themeColor="text1"/>
          <w:sz w:val="24"/>
          <w:szCs w:val="24"/>
        </w:rPr>
      </w:pPr>
      <w:r w:rsidRPr="0019706C">
        <w:rPr>
          <w:rFonts w:ascii="仿宋" w:eastAsia="仿宋" w:hAnsi="仿宋"/>
          <w:color w:val="000000" w:themeColor="text1"/>
          <w:sz w:val="24"/>
          <w:szCs w:val="24"/>
        </w:rPr>
        <w:t>d、与本标项其他投标人的投标文件全部或部分均由同一个单位或者同一个人编制的；</w:t>
      </w:r>
    </w:p>
    <w:p w14:paraId="4508E84C" w14:textId="77777777" w:rsidR="003C7D80" w:rsidRPr="0019706C" w:rsidRDefault="004F4785" w:rsidP="003C7D80">
      <w:pPr>
        <w:autoSpaceDE w:val="0"/>
        <w:autoSpaceDN w:val="0"/>
        <w:adjustRightInd w:val="0"/>
        <w:snapToGrid w:val="0"/>
        <w:spacing w:line="300" w:lineRule="auto"/>
        <w:ind w:firstLineChars="200" w:firstLine="480"/>
        <w:rPr>
          <w:rFonts w:ascii="仿宋" w:eastAsia="仿宋" w:hAnsi="仿宋"/>
          <w:color w:val="000000" w:themeColor="text1"/>
          <w:sz w:val="24"/>
          <w:szCs w:val="24"/>
        </w:rPr>
      </w:pPr>
      <w:r w:rsidRPr="0019706C">
        <w:rPr>
          <w:rFonts w:ascii="仿宋" w:eastAsia="仿宋" w:hAnsi="仿宋"/>
          <w:color w:val="000000" w:themeColor="text1"/>
          <w:sz w:val="24"/>
          <w:szCs w:val="24"/>
        </w:rPr>
        <w:t>e、投标人之间其他串通投标报价的行为。</w:t>
      </w:r>
    </w:p>
    <w:p w14:paraId="01C478DD" w14:textId="77777777" w:rsidR="00DC02AE" w:rsidRPr="0019706C" w:rsidRDefault="004F4785" w:rsidP="00DC02AE">
      <w:pPr>
        <w:autoSpaceDE w:val="0"/>
        <w:autoSpaceDN w:val="0"/>
        <w:adjustRightInd w:val="0"/>
        <w:snapToGrid w:val="0"/>
        <w:spacing w:line="300" w:lineRule="auto"/>
        <w:rPr>
          <w:rFonts w:ascii="仿宋" w:eastAsia="仿宋" w:hAnsi="仿宋"/>
          <w:b/>
          <w:color w:val="000000" w:themeColor="text1"/>
          <w:sz w:val="24"/>
          <w:szCs w:val="24"/>
        </w:rPr>
      </w:pPr>
      <w:r w:rsidRPr="0019706C">
        <w:rPr>
          <w:rFonts w:ascii="仿宋" w:eastAsia="仿宋" w:hAnsi="仿宋" w:hint="eastAsia"/>
          <w:b/>
          <w:color w:val="000000" w:themeColor="text1"/>
          <w:sz w:val="24"/>
          <w:szCs w:val="24"/>
        </w:rPr>
        <w:t>六、招标监督</w:t>
      </w:r>
    </w:p>
    <w:p w14:paraId="695D742C" w14:textId="77777777" w:rsidR="00DC02AE" w:rsidRPr="0019706C" w:rsidRDefault="004F4785" w:rsidP="00DC02AE">
      <w:pPr>
        <w:autoSpaceDE w:val="0"/>
        <w:autoSpaceDN w:val="0"/>
        <w:adjustRightInd w:val="0"/>
        <w:snapToGrid w:val="0"/>
        <w:spacing w:line="300" w:lineRule="auto"/>
        <w:ind w:firstLineChars="200" w:firstLine="480"/>
        <w:rPr>
          <w:rFonts w:ascii="仿宋" w:eastAsia="仿宋" w:hAnsi="仿宋"/>
          <w:color w:val="000000" w:themeColor="text1"/>
          <w:sz w:val="24"/>
          <w:szCs w:val="24"/>
        </w:rPr>
      </w:pPr>
      <w:r w:rsidRPr="0019706C">
        <w:rPr>
          <w:rFonts w:ascii="仿宋" w:eastAsia="仿宋" w:hAnsi="仿宋" w:hint="eastAsia"/>
          <w:color w:val="000000" w:themeColor="text1"/>
          <w:sz w:val="24"/>
          <w:szCs w:val="24"/>
        </w:rPr>
        <w:t>本次招标设立招标监督电话和监督邮箱，投标方对本次招投标工作中存在的任何单位、人员旨在影响评标结果的活动均可通过该监督电话或者监督邮箱进行举报。</w:t>
      </w:r>
    </w:p>
    <w:p w14:paraId="413EBD8A" w14:textId="77777777" w:rsidR="00561BAC" w:rsidRPr="0019706C" w:rsidRDefault="004F4785" w:rsidP="00DC02AE">
      <w:pPr>
        <w:autoSpaceDE w:val="0"/>
        <w:autoSpaceDN w:val="0"/>
        <w:adjustRightInd w:val="0"/>
        <w:snapToGrid w:val="0"/>
        <w:spacing w:line="300" w:lineRule="auto"/>
        <w:ind w:firstLineChars="200" w:firstLine="480"/>
        <w:rPr>
          <w:rFonts w:ascii="仿宋" w:eastAsia="仿宋" w:hAnsi="仿宋"/>
          <w:color w:val="000000" w:themeColor="text1"/>
          <w:sz w:val="24"/>
          <w:szCs w:val="24"/>
        </w:rPr>
      </w:pPr>
      <w:r w:rsidRPr="0019706C">
        <w:rPr>
          <w:rFonts w:ascii="仿宋" w:eastAsia="仿宋" w:hAnsi="仿宋" w:hint="eastAsia"/>
          <w:color w:val="000000" w:themeColor="text1"/>
          <w:sz w:val="24"/>
          <w:szCs w:val="24"/>
        </w:rPr>
        <w:t>招标监督电话：</w:t>
      </w:r>
      <w:r w:rsidRPr="0019706C">
        <w:rPr>
          <w:rFonts w:ascii="仿宋" w:eastAsia="仿宋" w:hAnsi="仿宋"/>
          <w:color w:val="000000" w:themeColor="text1"/>
          <w:sz w:val="24"/>
          <w:szCs w:val="24"/>
        </w:rPr>
        <w:t>0571-87880506</w:t>
      </w:r>
    </w:p>
    <w:p w14:paraId="1EFA23C9" w14:textId="77777777" w:rsidR="00DC02AE" w:rsidRPr="0019706C" w:rsidRDefault="00DC02AE" w:rsidP="00DC02AE">
      <w:pPr>
        <w:autoSpaceDE w:val="0"/>
        <w:autoSpaceDN w:val="0"/>
        <w:adjustRightInd w:val="0"/>
        <w:snapToGrid w:val="0"/>
        <w:spacing w:line="300" w:lineRule="auto"/>
        <w:ind w:firstLineChars="200" w:firstLine="480"/>
        <w:rPr>
          <w:rFonts w:ascii="仿宋" w:eastAsia="仿宋" w:hAnsi="仿宋"/>
          <w:color w:val="000000" w:themeColor="text1"/>
          <w:sz w:val="24"/>
          <w:szCs w:val="24"/>
        </w:rPr>
      </w:pPr>
      <w:r w:rsidRPr="0019706C">
        <w:rPr>
          <w:rFonts w:ascii="仿宋" w:eastAsia="仿宋" w:hAnsi="仿宋" w:hint="eastAsia"/>
          <w:color w:val="000000" w:themeColor="text1"/>
          <w:sz w:val="24"/>
          <w:szCs w:val="24"/>
        </w:rPr>
        <w:t>招标监督邮箱：</w:t>
      </w:r>
      <w:hyperlink r:id="rId23" w:history="1">
        <w:r w:rsidR="006C27B4" w:rsidRPr="0047483F">
          <w:rPr>
            <w:rStyle w:val="a7"/>
            <w:rFonts w:ascii="仿宋" w:eastAsia="仿宋" w:hAnsi="仿宋"/>
            <w:sz w:val="24"/>
            <w:szCs w:val="24"/>
          </w:rPr>
          <w:t>jiwei@wahaha.com.cn</w:t>
        </w:r>
      </w:hyperlink>
      <w:r w:rsidR="006C27B4">
        <w:rPr>
          <w:rFonts w:ascii="仿宋" w:eastAsia="仿宋" w:hAnsi="仿宋"/>
          <w:color w:val="000000" w:themeColor="text1"/>
          <w:sz w:val="24"/>
          <w:szCs w:val="24"/>
        </w:rPr>
        <w:t xml:space="preserve"> </w:t>
      </w:r>
    </w:p>
    <w:p w14:paraId="7D3BA8E3" w14:textId="77777777" w:rsidR="00EF633F" w:rsidRPr="0019706C" w:rsidRDefault="00EF633F" w:rsidP="00EF633F">
      <w:pPr>
        <w:autoSpaceDE w:val="0"/>
        <w:autoSpaceDN w:val="0"/>
        <w:adjustRightInd w:val="0"/>
        <w:snapToGrid w:val="0"/>
        <w:spacing w:line="300" w:lineRule="auto"/>
        <w:rPr>
          <w:rFonts w:ascii="仿宋" w:eastAsia="仿宋" w:hAnsi="仿宋"/>
          <w:color w:val="000000" w:themeColor="text1"/>
          <w:sz w:val="24"/>
          <w:szCs w:val="24"/>
        </w:rPr>
      </w:pPr>
    </w:p>
    <w:p w14:paraId="74CB089E" w14:textId="77777777" w:rsidR="00162B88" w:rsidRPr="0019706C" w:rsidRDefault="004F4785" w:rsidP="00DB524D">
      <w:pPr>
        <w:autoSpaceDE w:val="0"/>
        <w:autoSpaceDN w:val="0"/>
        <w:adjustRightInd w:val="0"/>
        <w:snapToGrid w:val="0"/>
        <w:spacing w:line="300" w:lineRule="auto"/>
        <w:ind w:firstLineChars="200" w:firstLine="480"/>
        <w:rPr>
          <w:rFonts w:ascii="仿宋" w:eastAsia="仿宋" w:hAnsi="仿宋" w:cs="宋体"/>
          <w:color w:val="000000" w:themeColor="text1"/>
          <w:sz w:val="24"/>
          <w:szCs w:val="24"/>
        </w:rPr>
      </w:pPr>
      <w:r w:rsidRPr="0019706C">
        <w:rPr>
          <w:rFonts w:ascii="仿宋" w:eastAsia="仿宋" w:hAnsi="仿宋" w:cs="宋体" w:hint="eastAsia"/>
          <w:color w:val="000000" w:themeColor="text1"/>
          <w:sz w:val="24"/>
          <w:szCs w:val="24"/>
          <w:lang w:val="zh-CN"/>
        </w:rPr>
        <w:t>特此邀请</w:t>
      </w:r>
      <w:r w:rsidRPr="0019706C">
        <w:rPr>
          <w:rFonts w:ascii="仿宋" w:eastAsia="仿宋" w:hAnsi="仿宋" w:cs="宋体" w:hint="eastAsia"/>
          <w:color w:val="000000" w:themeColor="text1"/>
          <w:sz w:val="24"/>
          <w:szCs w:val="24"/>
        </w:rPr>
        <w:t>，</w:t>
      </w:r>
      <w:r w:rsidRPr="0019706C">
        <w:rPr>
          <w:rFonts w:ascii="仿宋" w:eastAsia="仿宋" w:hAnsi="仿宋" w:cs="宋体" w:hint="eastAsia"/>
          <w:color w:val="000000" w:themeColor="text1"/>
          <w:sz w:val="24"/>
          <w:szCs w:val="24"/>
          <w:lang w:val="zh-CN"/>
        </w:rPr>
        <w:t>预祝合作顺利</w:t>
      </w:r>
      <w:r w:rsidRPr="0019706C">
        <w:rPr>
          <w:rFonts w:ascii="仿宋" w:eastAsia="仿宋" w:hAnsi="仿宋" w:cs="宋体"/>
          <w:color w:val="000000" w:themeColor="text1"/>
          <w:sz w:val="24"/>
          <w:szCs w:val="24"/>
        </w:rPr>
        <w:t>!</w:t>
      </w:r>
    </w:p>
    <w:p w14:paraId="2C1694DA" w14:textId="77777777" w:rsidR="00243605" w:rsidRPr="0019706C" w:rsidRDefault="004F4785" w:rsidP="00E01C1D">
      <w:pPr>
        <w:autoSpaceDE w:val="0"/>
        <w:autoSpaceDN w:val="0"/>
        <w:adjustRightInd w:val="0"/>
        <w:snapToGrid w:val="0"/>
        <w:spacing w:line="300" w:lineRule="auto"/>
        <w:jc w:val="right"/>
        <w:rPr>
          <w:rFonts w:ascii="仿宋" w:eastAsia="仿宋" w:hAnsi="仿宋"/>
          <w:color w:val="000000" w:themeColor="text1"/>
          <w:sz w:val="24"/>
          <w:szCs w:val="24"/>
        </w:rPr>
      </w:pPr>
      <w:r w:rsidRPr="0019706C">
        <w:rPr>
          <w:rFonts w:ascii="仿宋" w:eastAsia="仿宋" w:hAnsi="仿宋" w:cs="宋体" w:hint="eastAsia"/>
          <w:color w:val="000000" w:themeColor="text1"/>
          <w:sz w:val="24"/>
          <w:szCs w:val="24"/>
          <w:lang w:val="zh-CN"/>
        </w:rPr>
        <w:t>杭州娃哈哈集团有限公司</w:t>
      </w:r>
    </w:p>
    <w:p w14:paraId="795947FB" w14:textId="77777777" w:rsidR="00243605" w:rsidRPr="0019706C" w:rsidRDefault="004F4785" w:rsidP="00AE0570">
      <w:pPr>
        <w:autoSpaceDE w:val="0"/>
        <w:autoSpaceDN w:val="0"/>
        <w:adjustRightInd w:val="0"/>
        <w:snapToGrid w:val="0"/>
        <w:spacing w:line="300" w:lineRule="auto"/>
        <w:ind w:right="680"/>
        <w:jc w:val="right"/>
        <w:rPr>
          <w:rFonts w:ascii="仿宋" w:eastAsia="仿宋" w:hAnsi="仿宋" w:cs="宋体"/>
          <w:color w:val="000000" w:themeColor="text1"/>
          <w:sz w:val="24"/>
          <w:szCs w:val="24"/>
          <w:lang w:val="zh-CN"/>
        </w:rPr>
      </w:pPr>
      <w:r w:rsidRPr="0019706C">
        <w:rPr>
          <w:rFonts w:ascii="仿宋" w:eastAsia="仿宋" w:hAnsi="仿宋" w:cs="宋体" w:hint="eastAsia"/>
          <w:color w:val="000000" w:themeColor="text1"/>
          <w:sz w:val="24"/>
          <w:szCs w:val="24"/>
          <w:lang w:val="zh-CN"/>
        </w:rPr>
        <w:t>招标小组</w:t>
      </w:r>
    </w:p>
    <w:p w14:paraId="712B71C0" w14:textId="19E40FD9" w:rsidR="00526BBA" w:rsidRPr="0019706C" w:rsidRDefault="004F4785" w:rsidP="00D800DC">
      <w:pPr>
        <w:autoSpaceDE w:val="0"/>
        <w:autoSpaceDN w:val="0"/>
        <w:adjustRightInd w:val="0"/>
        <w:snapToGrid w:val="0"/>
        <w:spacing w:line="300" w:lineRule="auto"/>
        <w:ind w:right="440"/>
        <w:jc w:val="right"/>
        <w:rPr>
          <w:rFonts w:ascii="仿宋" w:eastAsia="仿宋" w:hAnsi="仿宋" w:cs="宋体"/>
          <w:color w:val="000000" w:themeColor="text1"/>
          <w:sz w:val="24"/>
          <w:szCs w:val="24"/>
          <w:lang w:val="zh-CN"/>
        </w:rPr>
      </w:pPr>
      <w:r w:rsidRPr="0019706C">
        <w:rPr>
          <w:rFonts w:ascii="仿宋" w:eastAsia="仿宋" w:hAnsi="仿宋" w:cs="宋体"/>
          <w:color w:val="000000" w:themeColor="text1"/>
          <w:sz w:val="24"/>
          <w:szCs w:val="24"/>
          <w:lang w:val="zh-CN"/>
        </w:rPr>
        <w:t xml:space="preserve"> 202</w:t>
      </w:r>
      <w:r w:rsidR="00CF4720">
        <w:rPr>
          <w:rFonts w:ascii="仿宋" w:eastAsia="仿宋" w:hAnsi="仿宋" w:cs="宋体" w:hint="eastAsia"/>
          <w:color w:val="000000" w:themeColor="text1"/>
          <w:sz w:val="24"/>
          <w:szCs w:val="24"/>
          <w:lang w:val="zh-CN"/>
        </w:rPr>
        <w:t>4</w:t>
      </w:r>
      <w:r w:rsidRPr="0019706C">
        <w:rPr>
          <w:rFonts w:ascii="仿宋" w:eastAsia="仿宋" w:hAnsi="仿宋" w:cs="宋体"/>
          <w:color w:val="000000" w:themeColor="text1"/>
          <w:sz w:val="24"/>
          <w:szCs w:val="24"/>
          <w:lang w:val="zh-CN"/>
        </w:rPr>
        <w:t>年</w:t>
      </w:r>
      <w:r w:rsidR="00C32571">
        <w:rPr>
          <w:rFonts w:ascii="仿宋" w:eastAsia="仿宋" w:hAnsi="仿宋" w:cs="宋体" w:hint="eastAsia"/>
          <w:color w:val="000000" w:themeColor="text1"/>
          <w:sz w:val="24"/>
          <w:szCs w:val="24"/>
          <w:lang w:val="zh-CN"/>
        </w:rPr>
        <w:t>6</w:t>
      </w:r>
      <w:r w:rsidRPr="0019706C">
        <w:rPr>
          <w:rFonts w:ascii="仿宋" w:eastAsia="仿宋" w:hAnsi="仿宋" w:cs="宋体"/>
          <w:color w:val="000000" w:themeColor="text1"/>
          <w:sz w:val="24"/>
          <w:szCs w:val="24"/>
          <w:lang w:val="zh-CN"/>
        </w:rPr>
        <w:t>月</w:t>
      </w:r>
      <w:r w:rsidR="00C32571">
        <w:rPr>
          <w:rFonts w:ascii="仿宋" w:eastAsia="仿宋" w:hAnsi="仿宋" w:cs="宋体" w:hint="eastAsia"/>
          <w:color w:val="000000" w:themeColor="text1"/>
          <w:sz w:val="24"/>
          <w:szCs w:val="24"/>
          <w:lang w:val="zh-CN"/>
        </w:rPr>
        <w:t>18</w:t>
      </w:r>
      <w:r w:rsidRPr="0019706C">
        <w:rPr>
          <w:rFonts w:ascii="仿宋" w:eastAsia="仿宋" w:hAnsi="仿宋" w:cs="宋体"/>
          <w:color w:val="000000" w:themeColor="text1"/>
          <w:sz w:val="24"/>
          <w:szCs w:val="24"/>
          <w:lang w:val="zh-CN"/>
        </w:rPr>
        <w:t>日</w:t>
      </w:r>
    </w:p>
    <w:p w14:paraId="2AB7BF79" w14:textId="77777777" w:rsidR="00E00AAD" w:rsidRPr="0019706C" w:rsidRDefault="004F4785" w:rsidP="00E00AAD">
      <w:pPr>
        <w:autoSpaceDE w:val="0"/>
        <w:autoSpaceDN w:val="0"/>
        <w:adjustRightInd w:val="0"/>
        <w:snapToGrid w:val="0"/>
        <w:spacing w:line="300" w:lineRule="auto"/>
        <w:ind w:right="440"/>
        <w:jc w:val="left"/>
        <w:rPr>
          <w:rFonts w:ascii="仿宋" w:eastAsia="仿宋" w:hAnsi="仿宋"/>
          <w:color w:val="000000" w:themeColor="text1"/>
          <w:sz w:val="24"/>
          <w:szCs w:val="24"/>
        </w:rPr>
      </w:pPr>
      <w:r w:rsidRPr="0019706C">
        <w:rPr>
          <w:rFonts w:ascii="仿宋" w:eastAsia="仿宋" w:hAnsi="仿宋" w:cs="宋体"/>
          <w:color w:val="000000" w:themeColor="text1"/>
          <w:sz w:val="24"/>
          <w:szCs w:val="24"/>
          <w:lang w:val="zh-CN"/>
        </w:rPr>
        <w:t>附件1：</w:t>
      </w:r>
      <w:r w:rsidRPr="0019706C">
        <w:rPr>
          <w:rFonts w:ascii="仿宋" w:eastAsia="仿宋" w:hAnsi="仿宋" w:hint="eastAsia"/>
          <w:color w:val="000000" w:themeColor="text1"/>
          <w:sz w:val="24"/>
          <w:szCs w:val="24"/>
        </w:rPr>
        <w:t>《投标报名函》</w:t>
      </w:r>
    </w:p>
    <w:p w14:paraId="66394E03" w14:textId="77777777" w:rsidR="00E00AAD" w:rsidRPr="0019706C" w:rsidRDefault="004F4785" w:rsidP="00E00AAD">
      <w:pPr>
        <w:autoSpaceDE w:val="0"/>
        <w:autoSpaceDN w:val="0"/>
        <w:adjustRightInd w:val="0"/>
        <w:snapToGrid w:val="0"/>
        <w:spacing w:line="300" w:lineRule="auto"/>
        <w:ind w:right="440"/>
        <w:jc w:val="left"/>
        <w:rPr>
          <w:rFonts w:ascii="仿宋" w:eastAsia="仿宋" w:hAnsi="仿宋"/>
          <w:color w:val="000000" w:themeColor="text1"/>
          <w:sz w:val="24"/>
          <w:szCs w:val="24"/>
        </w:rPr>
      </w:pPr>
      <w:r w:rsidRPr="0019706C">
        <w:rPr>
          <w:rFonts w:ascii="仿宋" w:eastAsia="仿宋" w:hAnsi="仿宋"/>
          <w:color w:val="000000" w:themeColor="text1"/>
          <w:sz w:val="24"/>
          <w:szCs w:val="24"/>
        </w:rPr>
        <w:t>附件2：</w:t>
      </w:r>
      <w:r w:rsidRPr="0019706C">
        <w:rPr>
          <w:rFonts w:ascii="仿宋" w:eastAsia="仿宋" w:hAnsi="仿宋" w:hint="eastAsia"/>
          <w:color w:val="000000" w:themeColor="text1"/>
          <w:sz w:val="24"/>
          <w:szCs w:val="24"/>
        </w:rPr>
        <w:t>《供应商调查表》</w:t>
      </w:r>
    </w:p>
    <w:p w14:paraId="3F72A6C0" w14:textId="77777777" w:rsidR="00E00AAD" w:rsidRPr="0019706C" w:rsidRDefault="004F4785" w:rsidP="008972D8">
      <w:pPr>
        <w:autoSpaceDE w:val="0"/>
        <w:autoSpaceDN w:val="0"/>
        <w:adjustRightInd w:val="0"/>
        <w:snapToGrid w:val="0"/>
        <w:spacing w:line="300" w:lineRule="auto"/>
        <w:ind w:right="440"/>
        <w:jc w:val="left"/>
        <w:rPr>
          <w:rFonts w:ascii="仿宋" w:eastAsia="仿宋" w:hAnsi="仿宋"/>
          <w:color w:val="000000" w:themeColor="text1"/>
          <w:sz w:val="24"/>
          <w:szCs w:val="24"/>
        </w:rPr>
      </w:pPr>
      <w:r w:rsidRPr="0019706C">
        <w:rPr>
          <w:rFonts w:ascii="仿宋" w:eastAsia="仿宋" w:hAnsi="仿宋"/>
          <w:color w:val="000000" w:themeColor="text1"/>
          <w:sz w:val="24"/>
          <w:szCs w:val="24"/>
        </w:rPr>
        <w:t>附件3</w:t>
      </w:r>
      <w:r w:rsidRPr="0019706C">
        <w:rPr>
          <w:rFonts w:ascii="仿宋" w:eastAsia="仿宋" w:hAnsi="仿宋" w:hint="eastAsia"/>
          <w:color w:val="000000" w:themeColor="text1"/>
          <w:sz w:val="24"/>
          <w:szCs w:val="24"/>
        </w:rPr>
        <w:t>：《投标报价单》</w:t>
      </w:r>
    </w:p>
    <w:sectPr w:rsidR="00E00AAD" w:rsidRPr="0019706C" w:rsidSect="00770D7B">
      <w:footerReference w:type="default" r:id="rId24"/>
      <w:pgSz w:w="11906" w:h="16838"/>
      <w:pgMar w:top="1440" w:right="1274" w:bottom="1440" w:left="1418"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292B84" w14:textId="77777777" w:rsidR="00C8099C" w:rsidRDefault="00C8099C" w:rsidP="00243605">
      <w:r>
        <w:separator/>
      </w:r>
    </w:p>
  </w:endnote>
  <w:endnote w:type="continuationSeparator" w:id="0">
    <w:p w14:paraId="044353DE" w14:textId="77777777" w:rsidR="00C8099C" w:rsidRDefault="00C8099C" w:rsidP="00243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46551090"/>
      <w:docPartObj>
        <w:docPartGallery w:val="Page Numbers (Bottom of Page)"/>
        <w:docPartUnique/>
      </w:docPartObj>
    </w:sdtPr>
    <w:sdtContent>
      <w:p w14:paraId="0B45CBAA" w14:textId="77777777" w:rsidR="00A77B9E" w:rsidRDefault="00A77B9E">
        <w:pPr>
          <w:pStyle w:val="a5"/>
          <w:jc w:val="center"/>
        </w:pPr>
        <w:r>
          <w:fldChar w:fldCharType="begin"/>
        </w:r>
        <w:r>
          <w:instrText>PAGE   \* MERGEFORMAT</w:instrText>
        </w:r>
        <w:r>
          <w:fldChar w:fldCharType="separate"/>
        </w:r>
        <w:r w:rsidR="005F6FC3" w:rsidRPr="005F6FC3">
          <w:rPr>
            <w:noProof/>
            <w:lang w:val="zh-CN"/>
          </w:rPr>
          <w:t>4</w:t>
        </w:r>
        <w:r>
          <w:fldChar w:fldCharType="end"/>
        </w:r>
      </w:p>
    </w:sdtContent>
  </w:sdt>
  <w:p w14:paraId="0FA2F5D4" w14:textId="77777777" w:rsidR="00A77B9E" w:rsidRDefault="00A77B9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A9BCB1" w14:textId="77777777" w:rsidR="00C8099C" w:rsidRDefault="00C8099C" w:rsidP="00243605">
      <w:r>
        <w:separator/>
      </w:r>
    </w:p>
  </w:footnote>
  <w:footnote w:type="continuationSeparator" w:id="0">
    <w:p w14:paraId="734B3DB9" w14:textId="77777777" w:rsidR="00C8099C" w:rsidRDefault="00C8099C" w:rsidP="002436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E85F9E"/>
    <w:multiLevelType w:val="hybridMultilevel"/>
    <w:tmpl w:val="B678B9C2"/>
    <w:lvl w:ilvl="0" w:tplc="5D002B84">
      <w:start w:val="1"/>
      <w:numFmt w:val="decimal"/>
      <w:lvlText w:val="A.%1"/>
      <w:lvlJc w:val="left"/>
      <w:pPr>
        <w:ind w:left="420" w:hanging="420"/>
      </w:pPr>
      <w:rPr>
        <w:rFonts w:ascii="黑体" w:eastAsia="黑体" w:hAnsi="Times New Roman" w:hint="eastAsia"/>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 w15:restartNumberingAfterBreak="0">
    <w:nsid w:val="178446F4"/>
    <w:multiLevelType w:val="multilevel"/>
    <w:tmpl w:val="04090025"/>
    <w:lvl w:ilvl="0">
      <w:start w:val="1"/>
      <w:numFmt w:val="decimal"/>
      <w:lvlText w:val="%1"/>
      <w:lvlJc w:val="left"/>
      <w:pPr>
        <w:tabs>
          <w:tab w:val="num" w:pos="432"/>
        </w:tabs>
        <w:ind w:left="432" w:hanging="432"/>
      </w:pPr>
      <w:rPr>
        <w:rFonts w:hint="eastAsia"/>
        <w:b w:val="0"/>
        <w:i w:val="0"/>
        <w:color w:val="auto"/>
        <w:sz w:val="21"/>
        <w:szCs w:val="21"/>
      </w:rPr>
    </w:lvl>
    <w:lvl w:ilvl="1">
      <w:start w:val="1"/>
      <w:numFmt w:val="decimal"/>
      <w:lvlText w:val="%1.%2"/>
      <w:lvlJc w:val="left"/>
      <w:pPr>
        <w:tabs>
          <w:tab w:val="num" w:pos="576"/>
        </w:tabs>
        <w:ind w:left="576" w:hanging="576"/>
      </w:pPr>
      <w:rPr>
        <w:rFonts w:hint="eastAsia"/>
        <w:b w:val="0"/>
        <w:i w:val="0"/>
        <w:color w:val="auto"/>
        <w:sz w:val="21"/>
        <w:szCs w:val="21"/>
      </w:rPr>
    </w:lvl>
    <w:lvl w:ilvl="2">
      <w:start w:val="1"/>
      <w:numFmt w:val="decimal"/>
      <w:lvlText w:val="%1.%2.%3"/>
      <w:lvlJc w:val="left"/>
      <w:pPr>
        <w:tabs>
          <w:tab w:val="num" w:pos="720"/>
        </w:tabs>
        <w:ind w:left="720" w:hanging="720"/>
      </w:pPr>
      <w:rPr>
        <w:rFonts w:hint="eastAsia"/>
      </w:rPr>
    </w:lvl>
    <w:lvl w:ilvl="3">
      <w:start w:val="1"/>
      <w:numFmt w:val="decimal"/>
      <w:lvlText w:val="%1.%2.%3.%4"/>
      <w:lvlJc w:val="left"/>
      <w:pPr>
        <w:tabs>
          <w:tab w:val="num" w:pos="864"/>
        </w:tabs>
        <w:ind w:left="864" w:hanging="864"/>
      </w:pPr>
      <w:rPr>
        <w:rFonts w:hint="eastAsia"/>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2" w15:restartNumberingAfterBreak="0">
    <w:nsid w:val="2000584F"/>
    <w:multiLevelType w:val="hybridMultilevel"/>
    <w:tmpl w:val="455A04C2"/>
    <w:lvl w:ilvl="0" w:tplc="D72C64DE">
      <w:start w:val="1"/>
      <w:numFmt w:val="bullet"/>
      <w:lvlText w:val="•"/>
      <w:lvlJc w:val="left"/>
      <w:pPr>
        <w:tabs>
          <w:tab w:val="num" w:pos="720"/>
        </w:tabs>
        <w:ind w:left="720" w:hanging="360"/>
      </w:pPr>
      <w:rPr>
        <w:rFonts w:ascii="华文仿宋" w:hAnsi="华文仿宋" w:hint="default"/>
      </w:rPr>
    </w:lvl>
    <w:lvl w:ilvl="1" w:tplc="EE9A2508" w:tentative="1">
      <w:start w:val="1"/>
      <w:numFmt w:val="bullet"/>
      <w:lvlText w:val="•"/>
      <w:lvlJc w:val="left"/>
      <w:pPr>
        <w:tabs>
          <w:tab w:val="num" w:pos="1440"/>
        </w:tabs>
        <w:ind w:left="1440" w:hanging="360"/>
      </w:pPr>
      <w:rPr>
        <w:rFonts w:ascii="华文仿宋" w:hAnsi="华文仿宋" w:hint="default"/>
      </w:rPr>
    </w:lvl>
    <w:lvl w:ilvl="2" w:tplc="105639EA" w:tentative="1">
      <w:start w:val="1"/>
      <w:numFmt w:val="bullet"/>
      <w:lvlText w:val="•"/>
      <w:lvlJc w:val="left"/>
      <w:pPr>
        <w:tabs>
          <w:tab w:val="num" w:pos="2160"/>
        </w:tabs>
        <w:ind w:left="2160" w:hanging="360"/>
      </w:pPr>
      <w:rPr>
        <w:rFonts w:ascii="华文仿宋" w:hAnsi="华文仿宋" w:hint="default"/>
      </w:rPr>
    </w:lvl>
    <w:lvl w:ilvl="3" w:tplc="0DACE7AE" w:tentative="1">
      <w:start w:val="1"/>
      <w:numFmt w:val="bullet"/>
      <w:lvlText w:val="•"/>
      <w:lvlJc w:val="left"/>
      <w:pPr>
        <w:tabs>
          <w:tab w:val="num" w:pos="2880"/>
        </w:tabs>
        <w:ind w:left="2880" w:hanging="360"/>
      </w:pPr>
      <w:rPr>
        <w:rFonts w:ascii="华文仿宋" w:hAnsi="华文仿宋" w:hint="default"/>
      </w:rPr>
    </w:lvl>
    <w:lvl w:ilvl="4" w:tplc="90405D9C" w:tentative="1">
      <w:start w:val="1"/>
      <w:numFmt w:val="bullet"/>
      <w:lvlText w:val="•"/>
      <w:lvlJc w:val="left"/>
      <w:pPr>
        <w:tabs>
          <w:tab w:val="num" w:pos="3600"/>
        </w:tabs>
        <w:ind w:left="3600" w:hanging="360"/>
      </w:pPr>
      <w:rPr>
        <w:rFonts w:ascii="华文仿宋" w:hAnsi="华文仿宋" w:hint="default"/>
      </w:rPr>
    </w:lvl>
    <w:lvl w:ilvl="5" w:tplc="B85AEF30" w:tentative="1">
      <w:start w:val="1"/>
      <w:numFmt w:val="bullet"/>
      <w:lvlText w:val="•"/>
      <w:lvlJc w:val="left"/>
      <w:pPr>
        <w:tabs>
          <w:tab w:val="num" w:pos="4320"/>
        </w:tabs>
        <w:ind w:left="4320" w:hanging="360"/>
      </w:pPr>
      <w:rPr>
        <w:rFonts w:ascii="华文仿宋" w:hAnsi="华文仿宋" w:hint="default"/>
      </w:rPr>
    </w:lvl>
    <w:lvl w:ilvl="6" w:tplc="B8B22CB0" w:tentative="1">
      <w:start w:val="1"/>
      <w:numFmt w:val="bullet"/>
      <w:lvlText w:val="•"/>
      <w:lvlJc w:val="left"/>
      <w:pPr>
        <w:tabs>
          <w:tab w:val="num" w:pos="5040"/>
        </w:tabs>
        <w:ind w:left="5040" w:hanging="360"/>
      </w:pPr>
      <w:rPr>
        <w:rFonts w:ascii="华文仿宋" w:hAnsi="华文仿宋" w:hint="default"/>
      </w:rPr>
    </w:lvl>
    <w:lvl w:ilvl="7" w:tplc="E2CA2212" w:tentative="1">
      <w:start w:val="1"/>
      <w:numFmt w:val="bullet"/>
      <w:lvlText w:val="•"/>
      <w:lvlJc w:val="left"/>
      <w:pPr>
        <w:tabs>
          <w:tab w:val="num" w:pos="5760"/>
        </w:tabs>
        <w:ind w:left="5760" w:hanging="360"/>
      </w:pPr>
      <w:rPr>
        <w:rFonts w:ascii="华文仿宋" w:hAnsi="华文仿宋" w:hint="default"/>
      </w:rPr>
    </w:lvl>
    <w:lvl w:ilvl="8" w:tplc="7764D81E" w:tentative="1">
      <w:start w:val="1"/>
      <w:numFmt w:val="bullet"/>
      <w:lvlText w:val="•"/>
      <w:lvlJc w:val="left"/>
      <w:pPr>
        <w:tabs>
          <w:tab w:val="num" w:pos="6480"/>
        </w:tabs>
        <w:ind w:left="6480" w:hanging="360"/>
      </w:pPr>
      <w:rPr>
        <w:rFonts w:ascii="华文仿宋" w:hAnsi="华文仿宋" w:hint="default"/>
      </w:rPr>
    </w:lvl>
  </w:abstractNum>
  <w:abstractNum w:abstractNumId="3" w15:restartNumberingAfterBreak="0">
    <w:nsid w:val="6F502DCB"/>
    <w:multiLevelType w:val="hybridMultilevel"/>
    <w:tmpl w:val="05248860"/>
    <w:lvl w:ilvl="0" w:tplc="EF32EF90">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16cid:durableId="873602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1055646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51969989">
    <w:abstractNumId w:val="0"/>
  </w:num>
  <w:num w:numId="4" w16cid:durableId="437066772">
    <w:abstractNumId w:val="2"/>
  </w:num>
  <w:num w:numId="5" w16cid:durableId="9611108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MxN7YwNLI0sDAwMDdQ0lEKTi0uzszPAykwqwUAP4fmaiwAAAA="/>
  </w:docVars>
  <w:rsids>
    <w:rsidRoot w:val="0089087C"/>
    <w:rsid w:val="000009D1"/>
    <w:rsid w:val="00000BE8"/>
    <w:rsid w:val="00000D23"/>
    <w:rsid w:val="0000153A"/>
    <w:rsid w:val="00001D25"/>
    <w:rsid w:val="00002529"/>
    <w:rsid w:val="000028BB"/>
    <w:rsid w:val="00003872"/>
    <w:rsid w:val="00003F9A"/>
    <w:rsid w:val="000047CA"/>
    <w:rsid w:val="00004EA6"/>
    <w:rsid w:val="00005FB8"/>
    <w:rsid w:val="0000644F"/>
    <w:rsid w:val="0000656F"/>
    <w:rsid w:val="000066F2"/>
    <w:rsid w:val="00010B4D"/>
    <w:rsid w:val="00010D29"/>
    <w:rsid w:val="00011397"/>
    <w:rsid w:val="00013DDD"/>
    <w:rsid w:val="00015197"/>
    <w:rsid w:val="00017B6C"/>
    <w:rsid w:val="000203AF"/>
    <w:rsid w:val="000206F4"/>
    <w:rsid w:val="000207A6"/>
    <w:rsid w:val="000208C7"/>
    <w:rsid w:val="00020E1C"/>
    <w:rsid w:val="00021F4E"/>
    <w:rsid w:val="00023376"/>
    <w:rsid w:val="00023A29"/>
    <w:rsid w:val="00023B79"/>
    <w:rsid w:val="00023CD8"/>
    <w:rsid w:val="0002471C"/>
    <w:rsid w:val="00024942"/>
    <w:rsid w:val="00024C7B"/>
    <w:rsid w:val="00026AED"/>
    <w:rsid w:val="00027817"/>
    <w:rsid w:val="00030BF9"/>
    <w:rsid w:val="00030C34"/>
    <w:rsid w:val="00030D7F"/>
    <w:rsid w:val="00031A3A"/>
    <w:rsid w:val="00032A0E"/>
    <w:rsid w:val="00032B8C"/>
    <w:rsid w:val="000337FC"/>
    <w:rsid w:val="00033834"/>
    <w:rsid w:val="00033AE7"/>
    <w:rsid w:val="00033D94"/>
    <w:rsid w:val="00035585"/>
    <w:rsid w:val="00035A0B"/>
    <w:rsid w:val="00035FB6"/>
    <w:rsid w:val="00037174"/>
    <w:rsid w:val="00037843"/>
    <w:rsid w:val="000404F8"/>
    <w:rsid w:val="00040E0D"/>
    <w:rsid w:val="00041B13"/>
    <w:rsid w:val="000424DE"/>
    <w:rsid w:val="00042A48"/>
    <w:rsid w:val="00042C55"/>
    <w:rsid w:val="00042CC5"/>
    <w:rsid w:val="00043CFE"/>
    <w:rsid w:val="000446A3"/>
    <w:rsid w:val="000450CB"/>
    <w:rsid w:val="0004604D"/>
    <w:rsid w:val="00046814"/>
    <w:rsid w:val="000468A8"/>
    <w:rsid w:val="00047667"/>
    <w:rsid w:val="00052BAC"/>
    <w:rsid w:val="00053637"/>
    <w:rsid w:val="0005363C"/>
    <w:rsid w:val="00054630"/>
    <w:rsid w:val="00054F48"/>
    <w:rsid w:val="0005505F"/>
    <w:rsid w:val="000552DF"/>
    <w:rsid w:val="000558B9"/>
    <w:rsid w:val="00057005"/>
    <w:rsid w:val="000571E9"/>
    <w:rsid w:val="00057BC3"/>
    <w:rsid w:val="00057C7A"/>
    <w:rsid w:val="000604BD"/>
    <w:rsid w:val="00060A25"/>
    <w:rsid w:val="00060B7F"/>
    <w:rsid w:val="00063FE7"/>
    <w:rsid w:val="00064055"/>
    <w:rsid w:val="0006442A"/>
    <w:rsid w:val="00064876"/>
    <w:rsid w:val="000648BD"/>
    <w:rsid w:val="00064D0D"/>
    <w:rsid w:val="00065651"/>
    <w:rsid w:val="00065969"/>
    <w:rsid w:val="000661B6"/>
    <w:rsid w:val="00066410"/>
    <w:rsid w:val="0006646C"/>
    <w:rsid w:val="000669DE"/>
    <w:rsid w:val="00066D37"/>
    <w:rsid w:val="0006730D"/>
    <w:rsid w:val="00067E3B"/>
    <w:rsid w:val="000706C3"/>
    <w:rsid w:val="00070BB1"/>
    <w:rsid w:val="000730FC"/>
    <w:rsid w:val="00074AA6"/>
    <w:rsid w:val="00074E68"/>
    <w:rsid w:val="00075327"/>
    <w:rsid w:val="00076311"/>
    <w:rsid w:val="00076864"/>
    <w:rsid w:val="00077974"/>
    <w:rsid w:val="00077F9A"/>
    <w:rsid w:val="0008042F"/>
    <w:rsid w:val="0008073D"/>
    <w:rsid w:val="00080BAF"/>
    <w:rsid w:val="000811F8"/>
    <w:rsid w:val="000812A4"/>
    <w:rsid w:val="000840D6"/>
    <w:rsid w:val="000843EA"/>
    <w:rsid w:val="0008565E"/>
    <w:rsid w:val="00085A93"/>
    <w:rsid w:val="00086670"/>
    <w:rsid w:val="00087683"/>
    <w:rsid w:val="000927C1"/>
    <w:rsid w:val="00092C55"/>
    <w:rsid w:val="00095401"/>
    <w:rsid w:val="0009543E"/>
    <w:rsid w:val="00095D5D"/>
    <w:rsid w:val="00096BAF"/>
    <w:rsid w:val="00096BC0"/>
    <w:rsid w:val="00096F2C"/>
    <w:rsid w:val="00097145"/>
    <w:rsid w:val="000A08C0"/>
    <w:rsid w:val="000A0981"/>
    <w:rsid w:val="000A0DFA"/>
    <w:rsid w:val="000A2715"/>
    <w:rsid w:val="000A29F9"/>
    <w:rsid w:val="000A2AFB"/>
    <w:rsid w:val="000A2CEC"/>
    <w:rsid w:val="000A344E"/>
    <w:rsid w:val="000A3967"/>
    <w:rsid w:val="000A3A31"/>
    <w:rsid w:val="000A473D"/>
    <w:rsid w:val="000A5362"/>
    <w:rsid w:val="000A5533"/>
    <w:rsid w:val="000A5DF5"/>
    <w:rsid w:val="000A67C2"/>
    <w:rsid w:val="000B008F"/>
    <w:rsid w:val="000B09A6"/>
    <w:rsid w:val="000B0A98"/>
    <w:rsid w:val="000B163A"/>
    <w:rsid w:val="000B16EA"/>
    <w:rsid w:val="000B2042"/>
    <w:rsid w:val="000B2941"/>
    <w:rsid w:val="000B30F0"/>
    <w:rsid w:val="000B3DDB"/>
    <w:rsid w:val="000B3E6B"/>
    <w:rsid w:val="000B4EBC"/>
    <w:rsid w:val="000B4F9F"/>
    <w:rsid w:val="000B5DFC"/>
    <w:rsid w:val="000C093A"/>
    <w:rsid w:val="000C0A32"/>
    <w:rsid w:val="000C0D8D"/>
    <w:rsid w:val="000C1502"/>
    <w:rsid w:val="000C183D"/>
    <w:rsid w:val="000C281F"/>
    <w:rsid w:val="000C2E5F"/>
    <w:rsid w:val="000C3411"/>
    <w:rsid w:val="000C35BA"/>
    <w:rsid w:val="000C39D5"/>
    <w:rsid w:val="000C3E6A"/>
    <w:rsid w:val="000C3E8B"/>
    <w:rsid w:val="000C3F5C"/>
    <w:rsid w:val="000C4451"/>
    <w:rsid w:val="000C609F"/>
    <w:rsid w:val="000D279D"/>
    <w:rsid w:val="000D3726"/>
    <w:rsid w:val="000D398A"/>
    <w:rsid w:val="000D4E48"/>
    <w:rsid w:val="000D5734"/>
    <w:rsid w:val="000D5975"/>
    <w:rsid w:val="000D7504"/>
    <w:rsid w:val="000D7A4B"/>
    <w:rsid w:val="000E03E8"/>
    <w:rsid w:val="000E0F56"/>
    <w:rsid w:val="000E2929"/>
    <w:rsid w:val="000E2E4E"/>
    <w:rsid w:val="000E2F21"/>
    <w:rsid w:val="000E3A6B"/>
    <w:rsid w:val="000E3A7D"/>
    <w:rsid w:val="000E443E"/>
    <w:rsid w:val="000E48BA"/>
    <w:rsid w:val="000E5470"/>
    <w:rsid w:val="000F0A64"/>
    <w:rsid w:val="000F107E"/>
    <w:rsid w:val="000F14E3"/>
    <w:rsid w:val="000F1D1C"/>
    <w:rsid w:val="000F1FFC"/>
    <w:rsid w:val="000F23B5"/>
    <w:rsid w:val="000F2A7D"/>
    <w:rsid w:val="000F406F"/>
    <w:rsid w:val="000F486A"/>
    <w:rsid w:val="000F6456"/>
    <w:rsid w:val="000F695C"/>
    <w:rsid w:val="000F7387"/>
    <w:rsid w:val="0010099A"/>
    <w:rsid w:val="00102A13"/>
    <w:rsid w:val="00102AD6"/>
    <w:rsid w:val="00103F38"/>
    <w:rsid w:val="0010622F"/>
    <w:rsid w:val="0010709C"/>
    <w:rsid w:val="001103F2"/>
    <w:rsid w:val="0011125F"/>
    <w:rsid w:val="00111500"/>
    <w:rsid w:val="00111F09"/>
    <w:rsid w:val="00111F28"/>
    <w:rsid w:val="001121BD"/>
    <w:rsid w:val="001124E0"/>
    <w:rsid w:val="00112814"/>
    <w:rsid w:val="00112C4F"/>
    <w:rsid w:val="00113EF5"/>
    <w:rsid w:val="0011410E"/>
    <w:rsid w:val="001155F1"/>
    <w:rsid w:val="00115C18"/>
    <w:rsid w:val="001161C8"/>
    <w:rsid w:val="001161E5"/>
    <w:rsid w:val="00117020"/>
    <w:rsid w:val="00117718"/>
    <w:rsid w:val="00117AE9"/>
    <w:rsid w:val="001200C4"/>
    <w:rsid w:val="001218C1"/>
    <w:rsid w:val="00121A80"/>
    <w:rsid w:val="00121B81"/>
    <w:rsid w:val="0012280D"/>
    <w:rsid w:val="00122E50"/>
    <w:rsid w:val="00125329"/>
    <w:rsid w:val="0012569A"/>
    <w:rsid w:val="00125722"/>
    <w:rsid w:val="00125B52"/>
    <w:rsid w:val="001308D4"/>
    <w:rsid w:val="00130964"/>
    <w:rsid w:val="00130F13"/>
    <w:rsid w:val="0013171D"/>
    <w:rsid w:val="001319EC"/>
    <w:rsid w:val="001329FC"/>
    <w:rsid w:val="0013362F"/>
    <w:rsid w:val="00133EB9"/>
    <w:rsid w:val="00134678"/>
    <w:rsid w:val="001353B3"/>
    <w:rsid w:val="00135A63"/>
    <w:rsid w:val="00136143"/>
    <w:rsid w:val="0013657D"/>
    <w:rsid w:val="001369C7"/>
    <w:rsid w:val="001405C0"/>
    <w:rsid w:val="00141672"/>
    <w:rsid w:val="00142801"/>
    <w:rsid w:val="001432E7"/>
    <w:rsid w:val="001435DD"/>
    <w:rsid w:val="00144ECA"/>
    <w:rsid w:val="00144FF2"/>
    <w:rsid w:val="00146364"/>
    <w:rsid w:val="00146FDF"/>
    <w:rsid w:val="00150B22"/>
    <w:rsid w:val="001511EE"/>
    <w:rsid w:val="001512EA"/>
    <w:rsid w:val="0015164B"/>
    <w:rsid w:val="001521A4"/>
    <w:rsid w:val="0015229E"/>
    <w:rsid w:val="001524ED"/>
    <w:rsid w:val="0015266B"/>
    <w:rsid w:val="00152744"/>
    <w:rsid w:val="00153312"/>
    <w:rsid w:val="00153524"/>
    <w:rsid w:val="001564C5"/>
    <w:rsid w:val="00157F7B"/>
    <w:rsid w:val="00160758"/>
    <w:rsid w:val="00161193"/>
    <w:rsid w:val="0016155B"/>
    <w:rsid w:val="001615A7"/>
    <w:rsid w:val="00161957"/>
    <w:rsid w:val="001628E9"/>
    <w:rsid w:val="00162B88"/>
    <w:rsid w:val="0016332A"/>
    <w:rsid w:val="001634FF"/>
    <w:rsid w:val="00163F11"/>
    <w:rsid w:val="00164D53"/>
    <w:rsid w:val="0016516C"/>
    <w:rsid w:val="0016551B"/>
    <w:rsid w:val="00166F85"/>
    <w:rsid w:val="00166F94"/>
    <w:rsid w:val="00167027"/>
    <w:rsid w:val="00167379"/>
    <w:rsid w:val="001700D8"/>
    <w:rsid w:val="0017060F"/>
    <w:rsid w:val="00170CE2"/>
    <w:rsid w:val="00170D48"/>
    <w:rsid w:val="00171010"/>
    <w:rsid w:val="00171355"/>
    <w:rsid w:val="001717F6"/>
    <w:rsid w:val="001718FC"/>
    <w:rsid w:val="00171D02"/>
    <w:rsid w:val="001720D9"/>
    <w:rsid w:val="00172139"/>
    <w:rsid w:val="0017218C"/>
    <w:rsid w:val="001730E7"/>
    <w:rsid w:val="00175546"/>
    <w:rsid w:val="00175564"/>
    <w:rsid w:val="001755F2"/>
    <w:rsid w:val="00176429"/>
    <w:rsid w:val="001779A3"/>
    <w:rsid w:val="001802AF"/>
    <w:rsid w:val="001805D3"/>
    <w:rsid w:val="001809C5"/>
    <w:rsid w:val="00180E26"/>
    <w:rsid w:val="001815B5"/>
    <w:rsid w:val="00182EDB"/>
    <w:rsid w:val="00183A7A"/>
    <w:rsid w:val="0018478E"/>
    <w:rsid w:val="0018498B"/>
    <w:rsid w:val="001851EA"/>
    <w:rsid w:val="0018599C"/>
    <w:rsid w:val="001865C9"/>
    <w:rsid w:val="001866A7"/>
    <w:rsid w:val="00187DF0"/>
    <w:rsid w:val="0019096C"/>
    <w:rsid w:val="00190A90"/>
    <w:rsid w:val="00191D5C"/>
    <w:rsid w:val="00192566"/>
    <w:rsid w:val="001929DE"/>
    <w:rsid w:val="00193513"/>
    <w:rsid w:val="0019473B"/>
    <w:rsid w:val="001950B5"/>
    <w:rsid w:val="00196090"/>
    <w:rsid w:val="00196B3E"/>
    <w:rsid w:val="00196EB3"/>
    <w:rsid w:val="0019706C"/>
    <w:rsid w:val="0019795A"/>
    <w:rsid w:val="001A00A0"/>
    <w:rsid w:val="001A0C97"/>
    <w:rsid w:val="001A1151"/>
    <w:rsid w:val="001A1431"/>
    <w:rsid w:val="001A1B97"/>
    <w:rsid w:val="001A2A14"/>
    <w:rsid w:val="001A37BF"/>
    <w:rsid w:val="001A4B85"/>
    <w:rsid w:val="001A5017"/>
    <w:rsid w:val="001A674C"/>
    <w:rsid w:val="001A6AA3"/>
    <w:rsid w:val="001A7066"/>
    <w:rsid w:val="001A72BF"/>
    <w:rsid w:val="001A7ED3"/>
    <w:rsid w:val="001B06A1"/>
    <w:rsid w:val="001B077C"/>
    <w:rsid w:val="001B104E"/>
    <w:rsid w:val="001B120E"/>
    <w:rsid w:val="001B1795"/>
    <w:rsid w:val="001B3C7E"/>
    <w:rsid w:val="001B4AA2"/>
    <w:rsid w:val="001B4D1E"/>
    <w:rsid w:val="001B4DF3"/>
    <w:rsid w:val="001B6B2D"/>
    <w:rsid w:val="001B791B"/>
    <w:rsid w:val="001B79AF"/>
    <w:rsid w:val="001B7A21"/>
    <w:rsid w:val="001C033A"/>
    <w:rsid w:val="001C06D3"/>
    <w:rsid w:val="001C0991"/>
    <w:rsid w:val="001C19D8"/>
    <w:rsid w:val="001C230D"/>
    <w:rsid w:val="001C2D07"/>
    <w:rsid w:val="001C492D"/>
    <w:rsid w:val="001C4F13"/>
    <w:rsid w:val="001C53D3"/>
    <w:rsid w:val="001C5553"/>
    <w:rsid w:val="001C6104"/>
    <w:rsid w:val="001C6458"/>
    <w:rsid w:val="001C6D81"/>
    <w:rsid w:val="001C7403"/>
    <w:rsid w:val="001C764C"/>
    <w:rsid w:val="001C7A88"/>
    <w:rsid w:val="001D19B2"/>
    <w:rsid w:val="001D27D6"/>
    <w:rsid w:val="001D3AA9"/>
    <w:rsid w:val="001D3E3B"/>
    <w:rsid w:val="001D3E52"/>
    <w:rsid w:val="001D40E1"/>
    <w:rsid w:val="001D43DD"/>
    <w:rsid w:val="001D572B"/>
    <w:rsid w:val="001D5C6D"/>
    <w:rsid w:val="001D6818"/>
    <w:rsid w:val="001D6F69"/>
    <w:rsid w:val="001D7543"/>
    <w:rsid w:val="001D795B"/>
    <w:rsid w:val="001E0791"/>
    <w:rsid w:val="001E1B45"/>
    <w:rsid w:val="001E3033"/>
    <w:rsid w:val="001E305E"/>
    <w:rsid w:val="001E3918"/>
    <w:rsid w:val="001E43DD"/>
    <w:rsid w:val="001E4D4E"/>
    <w:rsid w:val="001E5B47"/>
    <w:rsid w:val="001E6A87"/>
    <w:rsid w:val="001E721C"/>
    <w:rsid w:val="001E77AB"/>
    <w:rsid w:val="001F061F"/>
    <w:rsid w:val="001F07FD"/>
    <w:rsid w:val="001F14B1"/>
    <w:rsid w:val="001F1EAB"/>
    <w:rsid w:val="001F24C2"/>
    <w:rsid w:val="001F2E6D"/>
    <w:rsid w:val="001F3144"/>
    <w:rsid w:val="001F5A8F"/>
    <w:rsid w:val="001F5BA4"/>
    <w:rsid w:val="001F6B58"/>
    <w:rsid w:val="00200AA3"/>
    <w:rsid w:val="002014AE"/>
    <w:rsid w:val="0020155A"/>
    <w:rsid w:val="002015CB"/>
    <w:rsid w:val="002015FA"/>
    <w:rsid w:val="00201F2E"/>
    <w:rsid w:val="00201F56"/>
    <w:rsid w:val="002021DA"/>
    <w:rsid w:val="00202392"/>
    <w:rsid w:val="00202EAA"/>
    <w:rsid w:val="00204190"/>
    <w:rsid w:val="00204A8C"/>
    <w:rsid w:val="00204D82"/>
    <w:rsid w:val="00204F51"/>
    <w:rsid w:val="0020541A"/>
    <w:rsid w:val="002054DC"/>
    <w:rsid w:val="00205BB8"/>
    <w:rsid w:val="00205ED6"/>
    <w:rsid w:val="00206902"/>
    <w:rsid w:val="00206919"/>
    <w:rsid w:val="00206A94"/>
    <w:rsid w:val="00207682"/>
    <w:rsid w:val="00207E1E"/>
    <w:rsid w:val="0021007E"/>
    <w:rsid w:val="00210A88"/>
    <w:rsid w:val="00210EB4"/>
    <w:rsid w:val="002110AB"/>
    <w:rsid w:val="002116E7"/>
    <w:rsid w:val="00213104"/>
    <w:rsid w:val="002131CF"/>
    <w:rsid w:val="00213397"/>
    <w:rsid w:val="002156FF"/>
    <w:rsid w:val="002158B8"/>
    <w:rsid w:val="00215E76"/>
    <w:rsid w:val="00216F64"/>
    <w:rsid w:val="00216FD9"/>
    <w:rsid w:val="00217190"/>
    <w:rsid w:val="0021729A"/>
    <w:rsid w:val="002176A5"/>
    <w:rsid w:val="0022058B"/>
    <w:rsid w:val="002215FC"/>
    <w:rsid w:val="00222198"/>
    <w:rsid w:val="002221F7"/>
    <w:rsid w:val="00223CAE"/>
    <w:rsid w:val="00224AD9"/>
    <w:rsid w:val="00224D0B"/>
    <w:rsid w:val="00225620"/>
    <w:rsid w:val="00225995"/>
    <w:rsid w:val="00225AAD"/>
    <w:rsid w:val="002275E2"/>
    <w:rsid w:val="0023052A"/>
    <w:rsid w:val="002305AA"/>
    <w:rsid w:val="0023094B"/>
    <w:rsid w:val="00230C0F"/>
    <w:rsid w:val="00230F13"/>
    <w:rsid w:val="00231B25"/>
    <w:rsid w:val="002320E2"/>
    <w:rsid w:val="002322C2"/>
    <w:rsid w:val="002335EB"/>
    <w:rsid w:val="00233F57"/>
    <w:rsid w:val="00234A42"/>
    <w:rsid w:val="00234D70"/>
    <w:rsid w:val="00235103"/>
    <w:rsid w:val="00235365"/>
    <w:rsid w:val="00236F45"/>
    <w:rsid w:val="00237827"/>
    <w:rsid w:val="0024044F"/>
    <w:rsid w:val="002406E0"/>
    <w:rsid w:val="00241FC6"/>
    <w:rsid w:val="00242D39"/>
    <w:rsid w:val="002433BF"/>
    <w:rsid w:val="002434BC"/>
    <w:rsid w:val="00243605"/>
    <w:rsid w:val="002436BC"/>
    <w:rsid w:val="00246CA1"/>
    <w:rsid w:val="00246DA9"/>
    <w:rsid w:val="0024770B"/>
    <w:rsid w:val="00250FC2"/>
    <w:rsid w:val="00251022"/>
    <w:rsid w:val="002517F1"/>
    <w:rsid w:val="00251E8B"/>
    <w:rsid w:val="00252205"/>
    <w:rsid w:val="00252778"/>
    <w:rsid w:val="002532D7"/>
    <w:rsid w:val="002533D7"/>
    <w:rsid w:val="002549AA"/>
    <w:rsid w:val="002549AE"/>
    <w:rsid w:val="00254E0C"/>
    <w:rsid w:val="0025504C"/>
    <w:rsid w:val="00255687"/>
    <w:rsid w:val="00255B1B"/>
    <w:rsid w:val="00256E1A"/>
    <w:rsid w:val="00260D53"/>
    <w:rsid w:val="0026148E"/>
    <w:rsid w:val="00261560"/>
    <w:rsid w:val="00262030"/>
    <w:rsid w:val="00263AEA"/>
    <w:rsid w:val="0026636F"/>
    <w:rsid w:val="00266641"/>
    <w:rsid w:val="00267BF5"/>
    <w:rsid w:val="002700EE"/>
    <w:rsid w:val="00270258"/>
    <w:rsid w:val="002724C1"/>
    <w:rsid w:val="00272A26"/>
    <w:rsid w:val="0027382E"/>
    <w:rsid w:val="00273B4C"/>
    <w:rsid w:val="00273D5A"/>
    <w:rsid w:val="002740D0"/>
    <w:rsid w:val="00274193"/>
    <w:rsid w:val="00274277"/>
    <w:rsid w:val="00274930"/>
    <w:rsid w:val="00275792"/>
    <w:rsid w:val="00275CC7"/>
    <w:rsid w:val="00275DA4"/>
    <w:rsid w:val="00276809"/>
    <w:rsid w:val="00277DDB"/>
    <w:rsid w:val="00277EE1"/>
    <w:rsid w:val="0028049D"/>
    <w:rsid w:val="00280962"/>
    <w:rsid w:val="00281108"/>
    <w:rsid w:val="00281E69"/>
    <w:rsid w:val="00281F23"/>
    <w:rsid w:val="00281F5B"/>
    <w:rsid w:val="00282F1C"/>
    <w:rsid w:val="00284237"/>
    <w:rsid w:val="00284662"/>
    <w:rsid w:val="002847DE"/>
    <w:rsid w:val="002857E7"/>
    <w:rsid w:val="00286C88"/>
    <w:rsid w:val="00286F69"/>
    <w:rsid w:val="00286FEE"/>
    <w:rsid w:val="00287E66"/>
    <w:rsid w:val="00287F3F"/>
    <w:rsid w:val="00290173"/>
    <w:rsid w:val="0029245F"/>
    <w:rsid w:val="00292D20"/>
    <w:rsid w:val="00293409"/>
    <w:rsid w:val="00293653"/>
    <w:rsid w:val="00294E8E"/>
    <w:rsid w:val="002952C8"/>
    <w:rsid w:val="002954EB"/>
    <w:rsid w:val="00296D6A"/>
    <w:rsid w:val="00296D6D"/>
    <w:rsid w:val="00296E43"/>
    <w:rsid w:val="00297FB6"/>
    <w:rsid w:val="002A00A9"/>
    <w:rsid w:val="002A0A25"/>
    <w:rsid w:val="002A0D92"/>
    <w:rsid w:val="002A0F39"/>
    <w:rsid w:val="002A12DF"/>
    <w:rsid w:val="002A24F8"/>
    <w:rsid w:val="002A2F47"/>
    <w:rsid w:val="002A374B"/>
    <w:rsid w:val="002A3832"/>
    <w:rsid w:val="002A3B50"/>
    <w:rsid w:val="002A3CF3"/>
    <w:rsid w:val="002A5206"/>
    <w:rsid w:val="002A62FD"/>
    <w:rsid w:val="002A6371"/>
    <w:rsid w:val="002A6D8F"/>
    <w:rsid w:val="002A71E5"/>
    <w:rsid w:val="002A7229"/>
    <w:rsid w:val="002B0434"/>
    <w:rsid w:val="002B29A2"/>
    <w:rsid w:val="002B3A06"/>
    <w:rsid w:val="002B4161"/>
    <w:rsid w:val="002B768C"/>
    <w:rsid w:val="002C0C4E"/>
    <w:rsid w:val="002C1580"/>
    <w:rsid w:val="002C1BCC"/>
    <w:rsid w:val="002C1C6A"/>
    <w:rsid w:val="002C1D51"/>
    <w:rsid w:val="002C2414"/>
    <w:rsid w:val="002C2FFD"/>
    <w:rsid w:val="002C329C"/>
    <w:rsid w:val="002C3A6F"/>
    <w:rsid w:val="002C3B9D"/>
    <w:rsid w:val="002C437D"/>
    <w:rsid w:val="002C5E20"/>
    <w:rsid w:val="002C6193"/>
    <w:rsid w:val="002C7470"/>
    <w:rsid w:val="002C789D"/>
    <w:rsid w:val="002C7954"/>
    <w:rsid w:val="002D165A"/>
    <w:rsid w:val="002D3225"/>
    <w:rsid w:val="002D3B68"/>
    <w:rsid w:val="002D3EE8"/>
    <w:rsid w:val="002D47FA"/>
    <w:rsid w:val="002D4A6D"/>
    <w:rsid w:val="002D5D61"/>
    <w:rsid w:val="002D5EAF"/>
    <w:rsid w:val="002D6300"/>
    <w:rsid w:val="002D6DC0"/>
    <w:rsid w:val="002D7862"/>
    <w:rsid w:val="002E3236"/>
    <w:rsid w:val="002E430C"/>
    <w:rsid w:val="002E4C13"/>
    <w:rsid w:val="002E4C4D"/>
    <w:rsid w:val="002E511E"/>
    <w:rsid w:val="002E5783"/>
    <w:rsid w:val="002E69C4"/>
    <w:rsid w:val="002E71E8"/>
    <w:rsid w:val="002E7482"/>
    <w:rsid w:val="002E7869"/>
    <w:rsid w:val="002F0667"/>
    <w:rsid w:val="002F11C1"/>
    <w:rsid w:val="002F1574"/>
    <w:rsid w:val="002F1BD0"/>
    <w:rsid w:val="002F4A43"/>
    <w:rsid w:val="002F4BC4"/>
    <w:rsid w:val="002F620B"/>
    <w:rsid w:val="002F69BA"/>
    <w:rsid w:val="002F6D36"/>
    <w:rsid w:val="002F7143"/>
    <w:rsid w:val="002F74E4"/>
    <w:rsid w:val="003000C2"/>
    <w:rsid w:val="00300A60"/>
    <w:rsid w:val="00301213"/>
    <w:rsid w:val="003014F8"/>
    <w:rsid w:val="00301F39"/>
    <w:rsid w:val="003020F0"/>
    <w:rsid w:val="00302270"/>
    <w:rsid w:val="003026E5"/>
    <w:rsid w:val="003028D0"/>
    <w:rsid w:val="00303A9A"/>
    <w:rsid w:val="00303D40"/>
    <w:rsid w:val="00303F50"/>
    <w:rsid w:val="00304130"/>
    <w:rsid w:val="00304F8A"/>
    <w:rsid w:val="00305562"/>
    <w:rsid w:val="00305B94"/>
    <w:rsid w:val="003064DD"/>
    <w:rsid w:val="00306615"/>
    <w:rsid w:val="00307F5C"/>
    <w:rsid w:val="003126A8"/>
    <w:rsid w:val="0031296D"/>
    <w:rsid w:val="00312D16"/>
    <w:rsid w:val="0031385D"/>
    <w:rsid w:val="00313B58"/>
    <w:rsid w:val="00314A12"/>
    <w:rsid w:val="003159DC"/>
    <w:rsid w:val="00315DFA"/>
    <w:rsid w:val="00316837"/>
    <w:rsid w:val="00316BC8"/>
    <w:rsid w:val="00317615"/>
    <w:rsid w:val="00320904"/>
    <w:rsid w:val="003214A0"/>
    <w:rsid w:val="00321C59"/>
    <w:rsid w:val="00321E07"/>
    <w:rsid w:val="00322669"/>
    <w:rsid w:val="0032283E"/>
    <w:rsid w:val="0032336E"/>
    <w:rsid w:val="00323C8F"/>
    <w:rsid w:val="00323D79"/>
    <w:rsid w:val="00324B48"/>
    <w:rsid w:val="00325EE3"/>
    <w:rsid w:val="00327432"/>
    <w:rsid w:val="003279AB"/>
    <w:rsid w:val="0033041C"/>
    <w:rsid w:val="003305CD"/>
    <w:rsid w:val="00334254"/>
    <w:rsid w:val="003345A3"/>
    <w:rsid w:val="00334796"/>
    <w:rsid w:val="003353DB"/>
    <w:rsid w:val="0033592F"/>
    <w:rsid w:val="00335DD4"/>
    <w:rsid w:val="00336F51"/>
    <w:rsid w:val="00337ECC"/>
    <w:rsid w:val="00340B6D"/>
    <w:rsid w:val="00341549"/>
    <w:rsid w:val="00341829"/>
    <w:rsid w:val="00341FCA"/>
    <w:rsid w:val="003424C5"/>
    <w:rsid w:val="0034253B"/>
    <w:rsid w:val="003429E6"/>
    <w:rsid w:val="00343884"/>
    <w:rsid w:val="0034397E"/>
    <w:rsid w:val="00343FE9"/>
    <w:rsid w:val="003440DB"/>
    <w:rsid w:val="003451BE"/>
    <w:rsid w:val="003455F7"/>
    <w:rsid w:val="0034618B"/>
    <w:rsid w:val="00346457"/>
    <w:rsid w:val="0034661A"/>
    <w:rsid w:val="0034778B"/>
    <w:rsid w:val="00350137"/>
    <w:rsid w:val="00350204"/>
    <w:rsid w:val="0035088A"/>
    <w:rsid w:val="00350ADD"/>
    <w:rsid w:val="00350C16"/>
    <w:rsid w:val="00352D33"/>
    <w:rsid w:val="003535D8"/>
    <w:rsid w:val="00356229"/>
    <w:rsid w:val="003573DD"/>
    <w:rsid w:val="00357625"/>
    <w:rsid w:val="003578B8"/>
    <w:rsid w:val="00357E82"/>
    <w:rsid w:val="003603AA"/>
    <w:rsid w:val="00360A41"/>
    <w:rsid w:val="00361604"/>
    <w:rsid w:val="00362157"/>
    <w:rsid w:val="003624C4"/>
    <w:rsid w:val="003639D0"/>
    <w:rsid w:val="00364130"/>
    <w:rsid w:val="003641E5"/>
    <w:rsid w:val="00364669"/>
    <w:rsid w:val="0036492C"/>
    <w:rsid w:val="00364A51"/>
    <w:rsid w:val="00364DDE"/>
    <w:rsid w:val="00367813"/>
    <w:rsid w:val="00367E8D"/>
    <w:rsid w:val="00371D81"/>
    <w:rsid w:val="003720D3"/>
    <w:rsid w:val="00372283"/>
    <w:rsid w:val="0037276E"/>
    <w:rsid w:val="00373051"/>
    <w:rsid w:val="00373723"/>
    <w:rsid w:val="00375E8B"/>
    <w:rsid w:val="00376ACA"/>
    <w:rsid w:val="00376FD8"/>
    <w:rsid w:val="00380727"/>
    <w:rsid w:val="00380E0B"/>
    <w:rsid w:val="00381A18"/>
    <w:rsid w:val="0038200B"/>
    <w:rsid w:val="00383202"/>
    <w:rsid w:val="003839FE"/>
    <w:rsid w:val="0038447F"/>
    <w:rsid w:val="00384A24"/>
    <w:rsid w:val="00384B09"/>
    <w:rsid w:val="00384C43"/>
    <w:rsid w:val="003860F4"/>
    <w:rsid w:val="003879B1"/>
    <w:rsid w:val="00387C15"/>
    <w:rsid w:val="0039028E"/>
    <w:rsid w:val="00391F24"/>
    <w:rsid w:val="003923A7"/>
    <w:rsid w:val="003931D3"/>
    <w:rsid w:val="00393201"/>
    <w:rsid w:val="00393B36"/>
    <w:rsid w:val="00393BCA"/>
    <w:rsid w:val="0039467E"/>
    <w:rsid w:val="00394CFC"/>
    <w:rsid w:val="0039576E"/>
    <w:rsid w:val="00395A8A"/>
    <w:rsid w:val="00396F96"/>
    <w:rsid w:val="00397A93"/>
    <w:rsid w:val="00397F3E"/>
    <w:rsid w:val="003A17F2"/>
    <w:rsid w:val="003A1C86"/>
    <w:rsid w:val="003A1FBE"/>
    <w:rsid w:val="003A33CF"/>
    <w:rsid w:val="003A3624"/>
    <w:rsid w:val="003A3EB1"/>
    <w:rsid w:val="003A4138"/>
    <w:rsid w:val="003A455F"/>
    <w:rsid w:val="003A5312"/>
    <w:rsid w:val="003A6AED"/>
    <w:rsid w:val="003A7B47"/>
    <w:rsid w:val="003B1AEB"/>
    <w:rsid w:val="003B2085"/>
    <w:rsid w:val="003B30C7"/>
    <w:rsid w:val="003B37A7"/>
    <w:rsid w:val="003B37AF"/>
    <w:rsid w:val="003B46B2"/>
    <w:rsid w:val="003B4AFB"/>
    <w:rsid w:val="003B4D0A"/>
    <w:rsid w:val="003B5286"/>
    <w:rsid w:val="003B6D72"/>
    <w:rsid w:val="003B7F4A"/>
    <w:rsid w:val="003C0105"/>
    <w:rsid w:val="003C0361"/>
    <w:rsid w:val="003C1171"/>
    <w:rsid w:val="003C3ABF"/>
    <w:rsid w:val="003C4192"/>
    <w:rsid w:val="003C48C1"/>
    <w:rsid w:val="003C49EC"/>
    <w:rsid w:val="003C5A22"/>
    <w:rsid w:val="003C5DB9"/>
    <w:rsid w:val="003C6767"/>
    <w:rsid w:val="003C6F09"/>
    <w:rsid w:val="003C7C15"/>
    <w:rsid w:val="003C7D80"/>
    <w:rsid w:val="003D02E5"/>
    <w:rsid w:val="003D0855"/>
    <w:rsid w:val="003D0A0D"/>
    <w:rsid w:val="003D1249"/>
    <w:rsid w:val="003D3234"/>
    <w:rsid w:val="003D3461"/>
    <w:rsid w:val="003D35BF"/>
    <w:rsid w:val="003D3850"/>
    <w:rsid w:val="003D4002"/>
    <w:rsid w:val="003D46FB"/>
    <w:rsid w:val="003D4758"/>
    <w:rsid w:val="003D4D5C"/>
    <w:rsid w:val="003D5611"/>
    <w:rsid w:val="003D62B9"/>
    <w:rsid w:val="003D6792"/>
    <w:rsid w:val="003D717A"/>
    <w:rsid w:val="003E0CC5"/>
    <w:rsid w:val="003E18EA"/>
    <w:rsid w:val="003E2373"/>
    <w:rsid w:val="003E254B"/>
    <w:rsid w:val="003E283C"/>
    <w:rsid w:val="003E2A2B"/>
    <w:rsid w:val="003E342E"/>
    <w:rsid w:val="003E3D40"/>
    <w:rsid w:val="003E40DA"/>
    <w:rsid w:val="003E4ADB"/>
    <w:rsid w:val="003E4B87"/>
    <w:rsid w:val="003E63B2"/>
    <w:rsid w:val="003E6C14"/>
    <w:rsid w:val="003E7722"/>
    <w:rsid w:val="003E7FB9"/>
    <w:rsid w:val="003F0617"/>
    <w:rsid w:val="003F0AC3"/>
    <w:rsid w:val="003F0FC7"/>
    <w:rsid w:val="003F1081"/>
    <w:rsid w:val="003F11D3"/>
    <w:rsid w:val="003F177B"/>
    <w:rsid w:val="003F1D63"/>
    <w:rsid w:val="003F1ED3"/>
    <w:rsid w:val="003F2451"/>
    <w:rsid w:val="003F259F"/>
    <w:rsid w:val="003F25BD"/>
    <w:rsid w:val="003F307A"/>
    <w:rsid w:val="003F3511"/>
    <w:rsid w:val="003F38E1"/>
    <w:rsid w:val="003F3C2B"/>
    <w:rsid w:val="003F5AC6"/>
    <w:rsid w:val="003F5E19"/>
    <w:rsid w:val="003F6009"/>
    <w:rsid w:val="003F60AE"/>
    <w:rsid w:val="003F65C9"/>
    <w:rsid w:val="003F6E39"/>
    <w:rsid w:val="003F7527"/>
    <w:rsid w:val="003F754C"/>
    <w:rsid w:val="00403619"/>
    <w:rsid w:val="004039B7"/>
    <w:rsid w:val="004043CA"/>
    <w:rsid w:val="0040469A"/>
    <w:rsid w:val="00405744"/>
    <w:rsid w:val="004058B8"/>
    <w:rsid w:val="00406DAC"/>
    <w:rsid w:val="00407980"/>
    <w:rsid w:val="0041108F"/>
    <w:rsid w:val="00411528"/>
    <w:rsid w:val="00411563"/>
    <w:rsid w:val="00412424"/>
    <w:rsid w:val="00412983"/>
    <w:rsid w:val="0041389C"/>
    <w:rsid w:val="00415255"/>
    <w:rsid w:val="004159AC"/>
    <w:rsid w:val="00416833"/>
    <w:rsid w:val="00416CCD"/>
    <w:rsid w:val="0041760A"/>
    <w:rsid w:val="0042035B"/>
    <w:rsid w:val="004205C7"/>
    <w:rsid w:val="00420E2E"/>
    <w:rsid w:val="004211C6"/>
    <w:rsid w:val="00421881"/>
    <w:rsid w:val="00421DCD"/>
    <w:rsid w:val="00421F1B"/>
    <w:rsid w:val="0042294C"/>
    <w:rsid w:val="0042311B"/>
    <w:rsid w:val="004242E2"/>
    <w:rsid w:val="00424495"/>
    <w:rsid w:val="00424B5C"/>
    <w:rsid w:val="004253F9"/>
    <w:rsid w:val="00425AD4"/>
    <w:rsid w:val="00425FF3"/>
    <w:rsid w:val="004260A9"/>
    <w:rsid w:val="0042671D"/>
    <w:rsid w:val="00427BD9"/>
    <w:rsid w:val="00427D39"/>
    <w:rsid w:val="004309EE"/>
    <w:rsid w:val="00430F20"/>
    <w:rsid w:val="00431775"/>
    <w:rsid w:val="00431AA1"/>
    <w:rsid w:val="00431C19"/>
    <w:rsid w:val="0043209E"/>
    <w:rsid w:val="004324C1"/>
    <w:rsid w:val="00432AFF"/>
    <w:rsid w:val="0043380B"/>
    <w:rsid w:val="00433F50"/>
    <w:rsid w:val="004346E8"/>
    <w:rsid w:val="004354A7"/>
    <w:rsid w:val="00436082"/>
    <w:rsid w:val="004362AE"/>
    <w:rsid w:val="00437205"/>
    <w:rsid w:val="004377CA"/>
    <w:rsid w:val="00437910"/>
    <w:rsid w:val="00437BAD"/>
    <w:rsid w:val="00440718"/>
    <w:rsid w:val="00440B33"/>
    <w:rsid w:val="004411E9"/>
    <w:rsid w:val="00441720"/>
    <w:rsid w:val="00441CD4"/>
    <w:rsid w:val="00441D35"/>
    <w:rsid w:val="00441ED7"/>
    <w:rsid w:val="00441FC8"/>
    <w:rsid w:val="00442CAA"/>
    <w:rsid w:val="004430E8"/>
    <w:rsid w:val="00443151"/>
    <w:rsid w:val="0044355E"/>
    <w:rsid w:val="00443991"/>
    <w:rsid w:val="00443C5C"/>
    <w:rsid w:val="00443FE5"/>
    <w:rsid w:val="00446268"/>
    <w:rsid w:val="004468DA"/>
    <w:rsid w:val="004501E1"/>
    <w:rsid w:val="00451F50"/>
    <w:rsid w:val="00452390"/>
    <w:rsid w:val="0045288C"/>
    <w:rsid w:val="004538FB"/>
    <w:rsid w:val="00453C1E"/>
    <w:rsid w:val="00454564"/>
    <w:rsid w:val="004558C4"/>
    <w:rsid w:val="00455A4F"/>
    <w:rsid w:val="00456AB1"/>
    <w:rsid w:val="00456B88"/>
    <w:rsid w:val="00457D77"/>
    <w:rsid w:val="004602FC"/>
    <w:rsid w:val="004607CD"/>
    <w:rsid w:val="00460E7E"/>
    <w:rsid w:val="00460E8A"/>
    <w:rsid w:val="00461B2C"/>
    <w:rsid w:val="00461C19"/>
    <w:rsid w:val="00461E79"/>
    <w:rsid w:val="0046217C"/>
    <w:rsid w:val="004624CE"/>
    <w:rsid w:val="004624F7"/>
    <w:rsid w:val="00462595"/>
    <w:rsid w:val="00463091"/>
    <w:rsid w:val="004632C0"/>
    <w:rsid w:val="0046387A"/>
    <w:rsid w:val="004653ED"/>
    <w:rsid w:val="0046587A"/>
    <w:rsid w:val="00466696"/>
    <w:rsid w:val="00466A4F"/>
    <w:rsid w:val="00466BB1"/>
    <w:rsid w:val="00467274"/>
    <w:rsid w:val="00470099"/>
    <w:rsid w:val="00470626"/>
    <w:rsid w:val="00470C59"/>
    <w:rsid w:val="00471470"/>
    <w:rsid w:val="0047161A"/>
    <w:rsid w:val="004719E4"/>
    <w:rsid w:val="00471ECE"/>
    <w:rsid w:val="00471FED"/>
    <w:rsid w:val="0047237E"/>
    <w:rsid w:val="004730B1"/>
    <w:rsid w:val="004731DC"/>
    <w:rsid w:val="0047365E"/>
    <w:rsid w:val="00473C89"/>
    <w:rsid w:val="00474E1D"/>
    <w:rsid w:val="00474F08"/>
    <w:rsid w:val="00475461"/>
    <w:rsid w:val="00475600"/>
    <w:rsid w:val="00475CC3"/>
    <w:rsid w:val="00476AAA"/>
    <w:rsid w:val="00476B2E"/>
    <w:rsid w:val="00480CE2"/>
    <w:rsid w:val="0048155E"/>
    <w:rsid w:val="00481801"/>
    <w:rsid w:val="004821B5"/>
    <w:rsid w:val="004827FB"/>
    <w:rsid w:val="00483150"/>
    <w:rsid w:val="00483BF6"/>
    <w:rsid w:val="004844CF"/>
    <w:rsid w:val="0048456A"/>
    <w:rsid w:val="00484660"/>
    <w:rsid w:val="00484B3A"/>
    <w:rsid w:val="0048562D"/>
    <w:rsid w:val="00485664"/>
    <w:rsid w:val="00485D8B"/>
    <w:rsid w:val="00486627"/>
    <w:rsid w:val="00486A79"/>
    <w:rsid w:val="004875E0"/>
    <w:rsid w:val="00487DE1"/>
    <w:rsid w:val="00487F48"/>
    <w:rsid w:val="00487F6F"/>
    <w:rsid w:val="00490346"/>
    <w:rsid w:val="00490C32"/>
    <w:rsid w:val="00490F80"/>
    <w:rsid w:val="004925DE"/>
    <w:rsid w:val="00492624"/>
    <w:rsid w:val="00493B3F"/>
    <w:rsid w:val="00494617"/>
    <w:rsid w:val="004947B5"/>
    <w:rsid w:val="0049481B"/>
    <w:rsid w:val="00494BB5"/>
    <w:rsid w:val="00494F2C"/>
    <w:rsid w:val="00495545"/>
    <w:rsid w:val="00495789"/>
    <w:rsid w:val="004967E5"/>
    <w:rsid w:val="00497C1C"/>
    <w:rsid w:val="004A0003"/>
    <w:rsid w:val="004A05E2"/>
    <w:rsid w:val="004A0805"/>
    <w:rsid w:val="004A0C0A"/>
    <w:rsid w:val="004A15CB"/>
    <w:rsid w:val="004A2599"/>
    <w:rsid w:val="004A2D37"/>
    <w:rsid w:val="004A3D85"/>
    <w:rsid w:val="004A3F26"/>
    <w:rsid w:val="004A4AAA"/>
    <w:rsid w:val="004A5219"/>
    <w:rsid w:val="004A565B"/>
    <w:rsid w:val="004A71A3"/>
    <w:rsid w:val="004A7507"/>
    <w:rsid w:val="004A7615"/>
    <w:rsid w:val="004B26C3"/>
    <w:rsid w:val="004B2C1B"/>
    <w:rsid w:val="004B47FA"/>
    <w:rsid w:val="004B4FCB"/>
    <w:rsid w:val="004B58C7"/>
    <w:rsid w:val="004B5908"/>
    <w:rsid w:val="004B5A97"/>
    <w:rsid w:val="004B5F19"/>
    <w:rsid w:val="004B6B60"/>
    <w:rsid w:val="004B7216"/>
    <w:rsid w:val="004B7333"/>
    <w:rsid w:val="004B79E8"/>
    <w:rsid w:val="004C030E"/>
    <w:rsid w:val="004C102E"/>
    <w:rsid w:val="004C1458"/>
    <w:rsid w:val="004C179E"/>
    <w:rsid w:val="004C1816"/>
    <w:rsid w:val="004C1957"/>
    <w:rsid w:val="004C20C1"/>
    <w:rsid w:val="004C3085"/>
    <w:rsid w:val="004C427E"/>
    <w:rsid w:val="004C435E"/>
    <w:rsid w:val="004C53E0"/>
    <w:rsid w:val="004C5893"/>
    <w:rsid w:val="004C62DB"/>
    <w:rsid w:val="004C698C"/>
    <w:rsid w:val="004C76CB"/>
    <w:rsid w:val="004D007C"/>
    <w:rsid w:val="004D0683"/>
    <w:rsid w:val="004D2E16"/>
    <w:rsid w:val="004D33A8"/>
    <w:rsid w:val="004D5C13"/>
    <w:rsid w:val="004D5DBA"/>
    <w:rsid w:val="004D623D"/>
    <w:rsid w:val="004D6523"/>
    <w:rsid w:val="004D6CCE"/>
    <w:rsid w:val="004D74C6"/>
    <w:rsid w:val="004E01C0"/>
    <w:rsid w:val="004E0445"/>
    <w:rsid w:val="004E10A2"/>
    <w:rsid w:val="004E133C"/>
    <w:rsid w:val="004E1469"/>
    <w:rsid w:val="004E15FC"/>
    <w:rsid w:val="004E2EB9"/>
    <w:rsid w:val="004E31C4"/>
    <w:rsid w:val="004E342A"/>
    <w:rsid w:val="004E436D"/>
    <w:rsid w:val="004E4AE7"/>
    <w:rsid w:val="004E4BA8"/>
    <w:rsid w:val="004E543E"/>
    <w:rsid w:val="004E57B3"/>
    <w:rsid w:val="004E6477"/>
    <w:rsid w:val="004E65CF"/>
    <w:rsid w:val="004E720F"/>
    <w:rsid w:val="004E778C"/>
    <w:rsid w:val="004F0326"/>
    <w:rsid w:val="004F0BDF"/>
    <w:rsid w:val="004F0D1D"/>
    <w:rsid w:val="004F0DB2"/>
    <w:rsid w:val="004F14C4"/>
    <w:rsid w:val="004F2D9C"/>
    <w:rsid w:val="004F2E3D"/>
    <w:rsid w:val="004F4573"/>
    <w:rsid w:val="004F4785"/>
    <w:rsid w:val="004F4C94"/>
    <w:rsid w:val="004F59F4"/>
    <w:rsid w:val="004F697D"/>
    <w:rsid w:val="004F6F38"/>
    <w:rsid w:val="0050009F"/>
    <w:rsid w:val="00500596"/>
    <w:rsid w:val="00500825"/>
    <w:rsid w:val="00500914"/>
    <w:rsid w:val="005010EF"/>
    <w:rsid w:val="00501716"/>
    <w:rsid w:val="005029C2"/>
    <w:rsid w:val="00503301"/>
    <w:rsid w:val="0050366E"/>
    <w:rsid w:val="00503683"/>
    <w:rsid w:val="00503B31"/>
    <w:rsid w:val="005040BB"/>
    <w:rsid w:val="00505F22"/>
    <w:rsid w:val="005069CD"/>
    <w:rsid w:val="00510E57"/>
    <w:rsid w:val="005118F4"/>
    <w:rsid w:val="00511BA7"/>
    <w:rsid w:val="00512770"/>
    <w:rsid w:val="005129BF"/>
    <w:rsid w:val="00512D7B"/>
    <w:rsid w:val="00512F6A"/>
    <w:rsid w:val="0051316C"/>
    <w:rsid w:val="00513CB1"/>
    <w:rsid w:val="00515133"/>
    <w:rsid w:val="005157DB"/>
    <w:rsid w:val="00516129"/>
    <w:rsid w:val="00516396"/>
    <w:rsid w:val="0051685E"/>
    <w:rsid w:val="00516A1C"/>
    <w:rsid w:val="00516CE8"/>
    <w:rsid w:val="00517446"/>
    <w:rsid w:val="00517788"/>
    <w:rsid w:val="00517F7B"/>
    <w:rsid w:val="00520039"/>
    <w:rsid w:val="0052021F"/>
    <w:rsid w:val="0052074C"/>
    <w:rsid w:val="005216C0"/>
    <w:rsid w:val="00521923"/>
    <w:rsid w:val="005225E5"/>
    <w:rsid w:val="00522C29"/>
    <w:rsid w:val="005230E6"/>
    <w:rsid w:val="005231B5"/>
    <w:rsid w:val="00523CBD"/>
    <w:rsid w:val="005246E3"/>
    <w:rsid w:val="00526BBA"/>
    <w:rsid w:val="00526CA9"/>
    <w:rsid w:val="0052737E"/>
    <w:rsid w:val="0052777D"/>
    <w:rsid w:val="00527AB2"/>
    <w:rsid w:val="00530D7B"/>
    <w:rsid w:val="00531660"/>
    <w:rsid w:val="00531F58"/>
    <w:rsid w:val="005321E5"/>
    <w:rsid w:val="005322B2"/>
    <w:rsid w:val="005324C5"/>
    <w:rsid w:val="00534279"/>
    <w:rsid w:val="005343AC"/>
    <w:rsid w:val="005352FC"/>
    <w:rsid w:val="00535382"/>
    <w:rsid w:val="005353BB"/>
    <w:rsid w:val="00536018"/>
    <w:rsid w:val="00537D61"/>
    <w:rsid w:val="00540518"/>
    <w:rsid w:val="00540B74"/>
    <w:rsid w:val="00540F2C"/>
    <w:rsid w:val="0054101A"/>
    <w:rsid w:val="0054217F"/>
    <w:rsid w:val="00542F35"/>
    <w:rsid w:val="005432F4"/>
    <w:rsid w:val="00543E1E"/>
    <w:rsid w:val="005445FD"/>
    <w:rsid w:val="00544833"/>
    <w:rsid w:val="005458DE"/>
    <w:rsid w:val="005468C1"/>
    <w:rsid w:val="00546E58"/>
    <w:rsid w:val="00547F8E"/>
    <w:rsid w:val="005513C8"/>
    <w:rsid w:val="00551DA0"/>
    <w:rsid w:val="00551EB9"/>
    <w:rsid w:val="0055364C"/>
    <w:rsid w:val="00553C6F"/>
    <w:rsid w:val="0055402E"/>
    <w:rsid w:val="005547A1"/>
    <w:rsid w:val="00554CB7"/>
    <w:rsid w:val="005563AB"/>
    <w:rsid w:val="00557292"/>
    <w:rsid w:val="00557FAF"/>
    <w:rsid w:val="00560421"/>
    <w:rsid w:val="0056050E"/>
    <w:rsid w:val="00560D3D"/>
    <w:rsid w:val="00561BAC"/>
    <w:rsid w:val="00562FB6"/>
    <w:rsid w:val="005632F2"/>
    <w:rsid w:val="005634F3"/>
    <w:rsid w:val="0056362A"/>
    <w:rsid w:val="00564123"/>
    <w:rsid w:val="00564477"/>
    <w:rsid w:val="0056450F"/>
    <w:rsid w:val="00565B96"/>
    <w:rsid w:val="0056678D"/>
    <w:rsid w:val="005676FF"/>
    <w:rsid w:val="005701FA"/>
    <w:rsid w:val="0057034C"/>
    <w:rsid w:val="00570A13"/>
    <w:rsid w:val="005714FA"/>
    <w:rsid w:val="00572183"/>
    <w:rsid w:val="00573489"/>
    <w:rsid w:val="00573860"/>
    <w:rsid w:val="00573DBD"/>
    <w:rsid w:val="00573DFD"/>
    <w:rsid w:val="00576944"/>
    <w:rsid w:val="00576B2D"/>
    <w:rsid w:val="00576C04"/>
    <w:rsid w:val="005801B9"/>
    <w:rsid w:val="005805F5"/>
    <w:rsid w:val="0058068C"/>
    <w:rsid w:val="00580F3F"/>
    <w:rsid w:val="00581201"/>
    <w:rsid w:val="00581407"/>
    <w:rsid w:val="00581843"/>
    <w:rsid w:val="005845F3"/>
    <w:rsid w:val="00584609"/>
    <w:rsid w:val="00584B48"/>
    <w:rsid w:val="00584F10"/>
    <w:rsid w:val="00585F42"/>
    <w:rsid w:val="005900EB"/>
    <w:rsid w:val="00593148"/>
    <w:rsid w:val="00593FAB"/>
    <w:rsid w:val="005962ED"/>
    <w:rsid w:val="00596451"/>
    <w:rsid w:val="005966F8"/>
    <w:rsid w:val="00596783"/>
    <w:rsid w:val="00596A49"/>
    <w:rsid w:val="005976A1"/>
    <w:rsid w:val="0059786C"/>
    <w:rsid w:val="005A00F8"/>
    <w:rsid w:val="005A0842"/>
    <w:rsid w:val="005A196C"/>
    <w:rsid w:val="005A25DA"/>
    <w:rsid w:val="005A2A3C"/>
    <w:rsid w:val="005A2D09"/>
    <w:rsid w:val="005A3277"/>
    <w:rsid w:val="005A3FEE"/>
    <w:rsid w:val="005A418F"/>
    <w:rsid w:val="005A44A7"/>
    <w:rsid w:val="005A486B"/>
    <w:rsid w:val="005A4C32"/>
    <w:rsid w:val="005A71BE"/>
    <w:rsid w:val="005A73DF"/>
    <w:rsid w:val="005A749F"/>
    <w:rsid w:val="005A7F66"/>
    <w:rsid w:val="005B0D4E"/>
    <w:rsid w:val="005B0FD8"/>
    <w:rsid w:val="005B1DC7"/>
    <w:rsid w:val="005B2109"/>
    <w:rsid w:val="005B2CAF"/>
    <w:rsid w:val="005B318C"/>
    <w:rsid w:val="005B4C66"/>
    <w:rsid w:val="005B4EE3"/>
    <w:rsid w:val="005B522D"/>
    <w:rsid w:val="005B68F5"/>
    <w:rsid w:val="005B7EF3"/>
    <w:rsid w:val="005B7F54"/>
    <w:rsid w:val="005B7FB7"/>
    <w:rsid w:val="005C0457"/>
    <w:rsid w:val="005C0947"/>
    <w:rsid w:val="005C14B0"/>
    <w:rsid w:val="005C1B90"/>
    <w:rsid w:val="005C201B"/>
    <w:rsid w:val="005C25E3"/>
    <w:rsid w:val="005C31AB"/>
    <w:rsid w:val="005C4485"/>
    <w:rsid w:val="005C4508"/>
    <w:rsid w:val="005C4AF9"/>
    <w:rsid w:val="005C53F6"/>
    <w:rsid w:val="005C5732"/>
    <w:rsid w:val="005C57B4"/>
    <w:rsid w:val="005C5B62"/>
    <w:rsid w:val="005C5BEC"/>
    <w:rsid w:val="005C629F"/>
    <w:rsid w:val="005C6E5F"/>
    <w:rsid w:val="005C7353"/>
    <w:rsid w:val="005C7F82"/>
    <w:rsid w:val="005D0133"/>
    <w:rsid w:val="005D12D7"/>
    <w:rsid w:val="005D14C0"/>
    <w:rsid w:val="005D177A"/>
    <w:rsid w:val="005D3011"/>
    <w:rsid w:val="005D4B7D"/>
    <w:rsid w:val="005D53F3"/>
    <w:rsid w:val="005D60B8"/>
    <w:rsid w:val="005D6E91"/>
    <w:rsid w:val="005D772B"/>
    <w:rsid w:val="005E0146"/>
    <w:rsid w:val="005E02F2"/>
    <w:rsid w:val="005E0E48"/>
    <w:rsid w:val="005E1140"/>
    <w:rsid w:val="005E1BF3"/>
    <w:rsid w:val="005E25A2"/>
    <w:rsid w:val="005E2AE4"/>
    <w:rsid w:val="005E3293"/>
    <w:rsid w:val="005E37B7"/>
    <w:rsid w:val="005E3E69"/>
    <w:rsid w:val="005E5407"/>
    <w:rsid w:val="005E54D3"/>
    <w:rsid w:val="005E5C63"/>
    <w:rsid w:val="005E60B0"/>
    <w:rsid w:val="005E67AB"/>
    <w:rsid w:val="005E6986"/>
    <w:rsid w:val="005E7404"/>
    <w:rsid w:val="005F0799"/>
    <w:rsid w:val="005F0952"/>
    <w:rsid w:val="005F0A82"/>
    <w:rsid w:val="005F1750"/>
    <w:rsid w:val="005F24F0"/>
    <w:rsid w:val="005F2711"/>
    <w:rsid w:val="005F2BCF"/>
    <w:rsid w:val="005F2C29"/>
    <w:rsid w:val="005F2FD7"/>
    <w:rsid w:val="005F58E0"/>
    <w:rsid w:val="005F59DE"/>
    <w:rsid w:val="005F5B7B"/>
    <w:rsid w:val="005F6FC3"/>
    <w:rsid w:val="005F7658"/>
    <w:rsid w:val="005F7714"/>
    <w:rsid w:val="00601E77"/>
    <w:rsid w:val="00601F2E"/>
    <w:rsid w:val="006027B1"/>
    <w:rsid w:val="00602968"/>
    <w:rsid w:val="00602C30"/>
    <w:rsid w:val="006034B9"/>
    <w:rsid w:val="00603954"/>
    <w:rsid w:val="006045B8"/>
    <w:rsid w:val="006046C9"/>
    <w:rsid w:val="0060480D"/>
    <w:rsid w:val="00605A51"/>
    <w:rsid w:val="00605B4A"/>
    <w:rsid w:val="0060711B"/>
    <w:rsid w:val="0061077C"/>
    <w:rsid w:val="006107A8"/>
    <w:rsid w:val="00611E6E"/>
    <w:rsid w:val="006133BF"/>
    <w:rsid w:val="0061589F"/>
    <w:rsid w:val="00616465"/>
    <w:rsid w:val="006171C6"/>
    <w:rsid w:val="0061741C"/>
    <w:rsid w:val="00617DEF"/>
    <w:rsid w:val="0062016A"/>
    <w:rsid w:val="00620B5E"/>
    <w:rsid w:val="00620C42"/>
    <w:rsid w:val="00620EA4"/>
    <w:rsid w:val="00621174"/>
    <w:rsid w:val="00621C6C"/>
    <w:rsid w:val="00621EE3"/>
    <w:rsid w:val="006223F5"/>
    <w:rsid w:val="00622BFE"/>
    <w:rsid w:val="006239E5"/>
    <w:rsid w:val="00623B81"/>
    <w:rsid w:val="006244B7"/>
    <w:rsid w:val="0062485A"/>
    <w:rsid w:val="00624AA6"/>
    <w:rsid w:val="00624BF4"/>
    <w:rsid w:val="00625A90"/>
    <w:rsid w:val="00625ED6"/>
    <w:rsid w:val="006266CE"/>
    <w:rsid w:val="00627495"/>
    <w:rsid w:val="00627785"/>
    <w:rsid w:val="006308EB"/>
    <w:rsid w:val="00631432"/>
    <w:rsid w:val="006336BF"/>
    <w:rsid w:val="0063417D"/>
    <w:rsid w:val="00635FB9"/>
    <w:rsid w:val="006365E9"/>
    <w:rsid w:val="0063684A"/>
    <w:rsid w:val="006368DE"/>
    <w:rsid w:val="0063697D"/>
    <w:rsid w:val="00636AE6"/>
    <w:rsid w:val="0063737C"/>
    <w:rsid w:val="006378EC"/>
    <w:rsid w:val="00640158"/>
    <w:rsid w:val="006402DD"/>
    <w:rsid w:val="00640F01"/>
    <w:rsid w:val="006413EF"/>
    <w:rsid w:val="00641746"/>
    <w:rsid w:val="0064374D"/>
    <w:rsid w:val="00644EB1"/>
    <w:rsid w:val="00645F91"/>
    <w:rsid w:val="00646ADC"/>
    <w:rsid w:val="006473D1"/>
    <w:rsid w:val="006474FC"/>
    <w:rsid w:val="006509A6"/>
    <w:rsid w:val="006519AE"/>
    <w:rsid w:val="00651FE6"/>
    <w:rsid w:val="00653E52"/>
    <w:rsid w:val="00654034"/>
    <w:rsid w:val="006540AD"/>
    <w:rsid w:val="006541E2"/>
    <w:rsid w:val="00654A4D"/>
    <w:rsid w:val="00654D03"/>
    <w:rsid w:val="00655292"/>
    <w:rsid w:val="00655A2A"/>
    <w:rsid w:val="00655E17"/>
    <w:rsid w:val="00656AC1"/>
    <w:rsid w:val="00657D07"/>
    <w:rsid w:val="00657D66"/>
    <w:rsid w:val="00657E0F"/>
    <w:rsid w:val="006618A0"/>
    <w:rsid w:val="00661B28"/>
    <w:rsid w:val="00661B4C"/>
    <w:rsid w:val="00661CCE"/>
    <w:rsid w:val="00661EB6"/>
    <w:rsid w:val="00662235"/>
    <w:rsid w:val="00663FC3"/>
    <w:rsid w:val="00664272"/>
    <w:rsid w:val="0066795A"/>
    <w:rsid w:val="006679DE"/>
    <w:rsid w:val="0067203C"/>
    <w:rsid w:val="00672AC1"/>
    <w:rsid w:val="0067360F"/>
    <w:rsid w:val="00673769"/>
    <w:rsid w:val="006737C6"/>
    <w:rsid w:val="00673CA4"/>
    <w:rsid w:val="006746CB"/>
    <w:rsid w:val="0067478C"/>
    <w:rsid w:val="0067527A"/>
    <w:rsid w:val="00675CAE"/>
    <w:rsid w:val="00676392"/>
    <w:rsid w:val="006763F5"/>
    <w:rsid w:val="00676F0F"/>
    <w:rsid w:val="0068058F"/>
    <w:rsid w:val="00680D79"/>
    <w:rsid w:val="00681394"/>
    <w:rsid w:val="006823DC"/>
    <w:rsid w:val="006829A8"/>
    <w:rsid w:val="006829CF"/>
    <w:rsid w:val="006831BB"/>
    <w:rsid w:val="006833EE"/>
    <w:rsid w:val="00683B24"/>
    <w:rsid w:val="00684A43"/>
    <w:rsid w:val="00685282"/>
    <w:rsid w:val="00685C85"/>
    <w:rsid w:val="00686577"/>
    <w:rsid w:val="00687048"/>
    <w:rsid w:val="006873C4"/>
    <w:rsid w:val="00690174"/>
    <w:rsid w:val="0069038C"/>
    <w:rsid w:val="0069046C"/>
    <w:rsid w:val="006917D3"/>
    <w:rsid w:val="006921D3"/>
    <w:rsid w:val="00692329"/>
    <w:rsid w:val="00692A1B"/>
    <w:rsid w:val="006933B2"/>
    <w:rsid w:val="006933CC"/>
    <w:rsid w:val="006937D6"/>
    <w:rsid w:val="00693E36"/>
    <w:rsid w:val="00694479"/>
    <w:rsid w:val="006945AC"/>
    <w:rsid w:val="00694D2E"/>
    <w:rsid w:val="00695261"/>
    <w:rsid w:val="006958FD"/>
    <w:rsid w:val="00697DD2"/>
    <w:rsid w:val="00697F0B"/>
    <w:rsid w:val="00697F80"/>
    <w:rsid w:val="006A0E16"/>
    <w:rsid w:val="006A1B73"/>
    <w:rsid w:val="006A26E7"/>
    <w:rsid w:val="006A26FE"/>
    <w:rsid w:val="006A2C17"/>
    <w:rsid w:val="006A3635"/>
    <w:rsid w:val="006A43E7"/>
    <w:rsid w:val="006A526E"/>
    <w:rsid w:val="006A6B1C"/>
    <w:rsid w:val="006A6C53"/>
    <w:rsid w:val="006A7A4A"/>
    <w:rsid w:val="006B00F1"/>
    <w:rsid w:val="006B0666"/>
    <w:rsid w:val="006B06A1"/>
    <w:rsid w:val="006B0972"/>
    <w:rsid w:val="006B0CB8"/>
    <w:rsid w:val="006B1660"/>
    <w:rsid w:val="006B1B51"/>
    <w:rsid w:val="006B2434"/>
    <w:rsid w:val="006B2BBC"/>
    <w:rsid w:val="006B2D54"/>
    <w:rsid w:val="006B2DEB"/>
    <w:rsid w:val="006B3449"/>
    <w:rsid w:val="006B58C6"/>
    <w:rsid w:val="006B5CA8"/>
    <w:rsid w:val="006B75B0"/>
    <w:rsid w:val="006C097C"/>
    <w:rsid w:val="006C1157"/>
    <w:rsid w:val="006C13A7"/>
    <w:rsid w:val="006C179E"/>
    <w:rsid w:val="006C1C92"/>
    <w:rsid w:val="006C27A1"/>
    <w:rsid w:val="006C27B4"/>
    <w:rsid w:val="006C2B7D"/>
    <w:rsid w:val="006C39F7"/>
    <w:rsid w:val="006C3C7E"/>
    <w:rsid w:val="006C406E"/>
    <w:rsid w:val="006C49D0"/>
    <w:rsid w:val="006C4B83"/>
    <w:rsid w:val="006C4D9B"/>
    <w:rsid w:val="006C54C1"/>
    <w:rsid w:val="006C60C6"/>
    <w:rsid w:val="006C750D"/>
    <w:rsid w:val="006C7E7D"/>
    <w:rsid w:val="006C7ED2"/>
    <w:rsid w:val="006D03CC"/>
    <w:rsid w:val="006D0806"/>
    <w:rsid w:val="006D12F8"/>
    <w:rsid w:val="006D1B58"/>
    <w:rsid w:val="006D25F3"/>
    <w:rsid w:val="006D3A41"/>
    <w:rsid w:val="006D45CE"/>
    <w:rsid w:val="006D4714"/>
    <w:rsid w:val="006D5899"/>
    <w:rsid w:val="006D6234"/>
    <w:rsid w:val="006D7E4D"/>
    <w:rsid w:val="006E0017"/>
    <w:rsid w:val="006E0122"/>
    <w:rsid w:val="006E0D39"/>
    <w:rsid w:val="006E145C"/>
    <w:rsid w:val="006E16A8"/>
    <w:rsid w:val="006E382A"/>
    <w:rsid w:val="006E3B7E"/>
    <w:rsid w:val="006E3FA9"/>
    <w:rsid w:val="006E404B"/>
    <w:rsid w:val="006E4E99"/>
    <w:rsid w:val="006E55A0"/>
    <w:rsid w:val="006E5630"/>
    <w:rsid w:val="006E642C"/>
    <w:rsid w:val="006E6540"/>
    <w:rsid w:val="006E761E"/>
    <w:rsid w:val="006F00CF"/>
    <w:rsid w:val="006F0208"/>
    <w:rsid w:val="006F0673"/>
    <w:rsid w:val="006F1206"/>
    <w:rsid w:val="006F2B5D"/>
    <w:rsid w:val="006F2D6B"/>
    <w:rsid w:val="006F3F25"/>
    <w:rsid w:val="006F413F"/>
    <w:rsid w:val="006F4BA2"/>
    <w:rsid w:val="006F4F0B"/>
    <w:rsid w:val="006F67CA"/>
    <w:rsid w:val="006F779C"/>
    <w:rsid w:val="006F7B23"/>
    <w:rsid w:val="006F7D2F"/>
    <w:rsid w:val="007001F4"/>
    <w:rsid w:val="0070083A"/>
    <w:rsid w:val="0070102D"/>
    <w:rsid w:val="00701595"/>
    <w:rsid w:val="00701E31"/>
    <w:rsid w:val="007027CE"/>
    <w:rsid w:val="00702888"/>
    <w:rsid w:val="00702B20"/>
    <w:rsid w:val="00702FCB"/>
    <w:rsid w:val="007054CE"/>
    <w:rsid w:val="00706F24"/>
    <w:rsid w:val="00707264"/>
    <w:rsid w:val="00707C7C"/>
    <w:rsid w:val="00710F59"/>
    <w:rsid w:val="00711277"/>
    <w:rsid w:val="00711446"/>
    <w:rsid w:val="00712847"/>
    <w:rsid w:val="00713387"/>
    <w:rsid w:val="007135BC"/>
    <w:rsid w:val="00713CF8"/>
    <w:rsid w:val="00715155"/>
    <w:rsid w:val="00715B20"/>
    <w:rsid w:val="0071664F"/>
    <w:rsid w:val="00720596"/>
    <w:rsid w:val="00720A32"/>
    <w:rsid w:val="00720B9B"/>
    <w:rsid w:val="00720FCA"/>
    <w:rsid w:val="0072157D"/>
    <w:rsid w:val="00721985"/>
    <w:rsid w:val="00721ACE"/>
    <w:rsid w:val="0072503B"/>
    <w:rsid w:val="007252C6"/>
    <w:rsid w:val="007252FC"/>
    <w:rsid w:val="00725B02"/>
    <w:rsid w:val="00725DF8"/>
    <w:rsid w:val="00725FC1"/>
    <w:rsid w:val="007262F6"/>
    <w:rsid w:val="007276A2"/>
    <w:rsid w:val="0073011C"/>
    <w:rsid w:val="0073021A"/>
    <w:rsid w:val="007306CA"/>
    <w:rsid w:val="0073080D"/>
    <w:rsid w:val="0073266E"/>
    <w:rsid w:val="00732B72"/>
    <w:rsid w:val="00732DDC"/>
    <w:rsid w:val="00732E18"/>
    <w:rsid w:val="00732E93"/>
    <w:rsid w:val="00733077"/>
    <w:rsid w:val="007330DA"/>
    <w:rsid w:val="007334CA"/>
    <w:rsid w:val="00733787"/>
    <w:rsid w:val="00734579"/>
    <w:rsid w:val="00734906"/>
    <w:rsid w:val="00734C93"/>
    <w:rsid w:val="00735CEB"/>
    <w:rsid w:val="00736E7F"/>
    <w:rsid w:val="0073776E"/>
    <w:rsid w:val="00740EED"/>
    <w:rsid w:val="00741917"/>
    <w:rsid w:val="00741DEE"/>
    <w:rsid w:val="0074247D"/>
    <w:rsid w:val="00742516"/>
    <w:rsid w:val="00743CB7"/>
    <w:rsid w:val="00744B5B"/>
    <w:rsid w:val="00744F03"/>
    <w:rsid w:val="00745139"/>
    <w:rsid w:val="007452E1"/>
    <w:rsid w:val="00745CCC"/>
    <w:rsid w:val="00747C06"/>
    <w:rsid w:val="00747E86"/>
    <w:rsid w:val="00752036"/>
    <w:rsid w:val="00752547"/>
    <w:rsid w:val="00752E69"/>
    <w:rsid w:val="00753092"/>
    <w:rsid w:val="00755919"/>
    <w:rsid w:val="00755D98"/>
    <w:rsid w:val="00756DBA"/>
    <w:rsid w:val="00756E85"/>
    <w:rsid w:val="007577A6"/>
    <w:rsid w:val="00760364"/>
    <w:rsid w:val="00761618"/>
    <w:rsid w:val="0076228F"/>
    <w:rsid w:val="00762365"/>
    <w:rsid w:val="0076290E"/>
    <w:rsid w:val="00762E3B"/>
    <w:rsid w:val="00764142"/>
    <w:rsid w:val="007662C4"/>
    <w:rsid w:val="0076668F"/>
    <w:rsid w:val="0076697F"/>
    <w:rsid w:val="007675BA"/>
    <w:rsid w:val="007702CD"/>
    <w:rsid w:val="00770558"/>
    <w:rsid w:val="00770D7B"/>
    <w:rsid w:val="00771809"/>
    <w:rsid w:val="00771F38"/>
    <w:rsid w:val="007721E1"/>
    <w:rsid w:val="007724F7"/>
    <w:rsid w:val="00772A9E"/>
    <w:rsid w:val="00773178"/>
    <w:rsid w:val="00774B4C"/>
    <w:rsid w:val="00775301"/>
    <w:rsid w:val="007755D4"/>
    <w:rsid w:val="0077592C"/>
    <w:rsid w:val="00775C82"/>
    <w:rsid w:val="007761A3"/>
    <w:rsid w:val="00776DAE"/>
    <w:rsid w:val="00776DC7"/>
    <w:rsid w:val="0077722B"/>
    <w:rsid w:val="007772DF"/>
    <w:rsid w:val="007777C7"/>
    <w:rsid w:val="0078071D"/>
    <w:rsid w:val="00780E5F"/>
    <w:rsid w:val="00780F97"/>
    <w:rsid w:val="007812A3"/>
    <w:rsid w:val="00781919"/>
    <w:rsid w:val="0078192D"/>
    <w:rsid w:val="00784A17"/>
    <w:rsid w:val="00784A2B"/>
    <w:rsid w:val="00785051"/>
    <w:rsid w:val="00785C7D"/>
    <w:rsid w:val="00785FF2"/>
    <w:rsid w:val="00786662"/>
    <w:rsid w:val="00786B80"/>
    <w:rsid w:val="0078702B"/>
    <w:rsid w:val="0079147C"/>
    <w:rsid w:val="00791F63"/>
    <w:rsid w:val="00792454"/>
    <w:rsid w:val="00792711"/>
    <w:rsid w:val="00792BD8"/>
    <w:rsid w:val="00792D40"/>
    <w:rsid w:val="00793972"/>
    <w:rsid w:val="00793AE3"/>
    <w:rsid w:val="007948E4"/>
    <w:rsid w:val="007948E8"/>
    <w:rsid w:val="00797BF6"/>
    <w:rsid w:val="00797F6E"/>
    <w:rsid w:val="007A053A"/>
    <w:rsid w:val="007A12E9"/>
    <w:rsid w:val="007A26B5"/>
    <w:rsid w:val="007A3779"/>
    <w:rsid w:val="007A3BB5"/>
    <w:rsid w:val="007A49ED"/>
    <w:rsid w:val="007A4E12"/>
    <w:rsid w:val="007A5012"/>
    <w:rsid w:val="007A54CB"/>
    <w:rsid w:val="007A60D7"/>
    <w:rsid w:val="007A61BB"/>
    <w:rsid w:val="007A66B4"/>
    <w:rsid w:val="007A72EE"/>
    <w:rsid w:val="007B01C8"/>
    <w:rsid w:val="007B1548"/>
    <w:rsid w:val="007B2C6F"/>
    <w:rsid w:val="007B36B9"/>
    <w:rsid w:val="007B4A7B"/>
    <w:rsid w:val="007B58AD"/>
    <w:rsid w:val="007B5BFC"/>
    <w:rsid w:val="007B63DC"/>
    <w:rsid w:val="007B72DB"/>
    <w:rsid w:val="007B7A09"/>
    <w:rsid w:val="007C1344"/>
    <w:rsid w:val="007C1428"/>
    <w:rsid w:val="007C188A"/>
    <w:rsid w:val="007C194B"/>
    <w:rsid w:val="007C2FA8"/>
    <w:rsid w:val="007C32B6"/>
    <w:rsid w:val="007C4097"/>
    <w:rsid w:val="007C4201"/>
    <w:rsid w:val="007C4298"/>
    <w:rsid w:val="007C5C86"/>
    <w:rsid w:val="007C5CD9"/>
    <w:rsid w:val="007C69BA"/>
    <w:rsid w:val="007C7906"/>
    <w:rsid w:val="007D18F8"/>
    <w:rsid w:val="007D1F58"/>
    <w:rsid w:val="007D1F9A"/>
    <w:rsid w:val="007D2079"/>
    <w:rsid w:val="007D2469"/>
    <w:rsid w:val="007D2BF2"/>
    <w:rsid w:val="007D2D61"/>
    <w:rsid w:val="007D2EB9"/>
    <w:rsid w:val="007D3038"/>
    <w:rsid w:val="007D3572"/>
    <w:rsid w:val="007D3679"/>
    <w:rsid w:val="007D3715"/>
    <w:rsid w:val="007D3D61"/>
    <w:rsid w:val="007D680B"/>
    <w:rsid w:val="007D6F54"/>
    <w:rsid w:val="007E0AD9"/>
    <w:rsid w:val="007E1261"/>
    <w:rsid w:val="007E1B45"/>
    <w:rsid w:val="007E2113"/>
    <w:rsid w:val="007E2EFA"/>
    <w:rsid w:val="007E365F"/>
    <w:rsid w:val="007E3C13"/>
    <w:rsid w:val="007E403F"/>
    <w:rsid w:val="007E450C"/>
    <w:rsid w:val="007E4CE9"/>
    <w:rsid w:val="007E5FFF"/>
    <w:rsid w:val="007E7672"/>
    <w:rsid w:val="007F02C4"/>
    <w:rsid w:val="007F0AD7"/>
    <w:rsid w:val="007F1E0B"/>
    <w:rsid w:val="007F24BC"/>
    <w:rsid w:val="007F2CFA"/>
    <w:rsid w:val="007F37CB"/>
    <w:rsid w:val="007F38C7"/>
    <w:rsid w:val="007F3FAE"/>
    <w:rsid w:val="007F40FD"/>
    <w:rsid w:val="007F478C"/>
    <w:rsid w:val="007F562D"/>
    <w:rsid w:val="007F5931"/>
    <w:rsid w:val="007F6199"/>
    <w:rsid w:val="007F6C57"/>
    <w:rsid w:val="007F6DF7"/>
    <w:rsid w:val="007F7460"/>
    <w:rsid w:val="007F7F19"/>
    <w:rsid w:val="007F7FD8"/>
    <w:rsid w:val="00802B75"/>
    <w:rsid w:val="00804059"/>
    <w:rsid w:val="00804901"/>
    <w:rsid w:val="008055EB"/>
    <w:rsid w:val="00805753"/>
    <w:rsid w:val="00805AD6"/>
    <w:rsid w:val="00806A4F"/>
    <w:rsid w:val="00807510"/>
    <w:rsid w:val="00807B11"/>
    <w:rsid w:val="0081008C"/>
    <w:rsid w:val="008102DD"/>
    <w:rsid w:val="008102E9"/>
    <w:rsid w:val="008106DF"/>
    <w:rsid w:val="008114C3"/>
    <w:rsid w:val="008118D6"/>
    <w:rsid w:val="00811DF7"/>
    <w:rsid w:val="00813717"/>
    <w:rsid w:val="00816B13"/>
    <w:rsid w:val="008170B2"/>
    <w:rsid w:val="0081784F"/>
    <w:rsid w:val="0081788C"/>
    <w:rsid w:val="00817BD9"/>
    <w:rsid w:val="0082087F"/>
    <w:rsid w:val="008238A0"/>
    <w:rsid w:val="00823916"/>
    <w:rsid w:val="0082506A"/>
    <w:rsid w:val="008252A0"/>
    <w:rsid w:val="00825463"/>
    <w:rsid w:val="0082552E"/>
    <w:rsid w:val="008258FD"/>
    <w:rsid w:val="00825E68"/>
    <w:rsid w:val="008263F5"/>
    <w:rsid w:val="00826CD2"/>
    <w:rsid w:val="00830832"/>
    <w:rsid w:val="00830C69"/>
    <w:rsid w:val="00830D9C"/>
    <w:rsid w:val="008313C8"/>
    <w:rsid w:val="00832BF8"/>
    <w:rsid w:val="0083336B"/>
    <w:rsid w:val="00833422"/>
    <w:rsid w:val="00833656"/>
    <w:rsid w:val="00836B6C"/>
    <w:rsid w:val="008374C1"/>
    <w:rsid w:val="00840534"/>
    <w:rsid w:val="00840572"/>
    <w:rsid w:val="00841207"/>
    <w:rsid w:val="00841376"/>
    <w:rsid w:val="00843514"/>
    <w:rsid w:val="00843FB0"/>
    <w:rsid w:val="00844294"/>
    <w:rsid w:val="00845A96"/>
    <w:rsid w:val="00845E65"/>
    <w:rsid w:val="00845F03"/>
    <w:rsid w:val="0084603D"/>
    <w:rsid w:val="008460E4"/>
    <w:rsid w:val="0084668E"/>
    <w:rsid w:val="008475EA"/>
    <w:rsid w:val="008477DC"/>
    <w:rsid w:val="00847D44"/>
    <w:rsid w:val="00847EA9"/>
    <w:rsid w:val="00850F43"/>
    <w:rsid w:val="00851D01"/>
    <w:rsid w:val="00852B39"/>
    <w:rsid w:val="008536EA"/>
    <w:rsid w:val="0085491F"/>
    <w:rsid w:val="00854D69"/>
    <w:rsid w:val="00855118"/>
    <w:rsid w:val="00855B41"/>
    <w:rsid w:val="00855DB1"/>
    <w:rsid w:val="00855FBB"/>
    <w:rsid w:val="0085790B"/>
    <w:rsid w:val="00860867"/>
    <w:rsid w:val="00860A4C"/>
    <w:rsid w:val="00862800"/>
    <w:rsid w:val="00863117"/>
    <w:rsid w:val="008636AA"/>
    <w:rsid w:val="00863773"/>
    <w:rsid w:val="00863B8F"/>
    <w:rsid w:val="00864118"/>
    <w:rsid w:val="0086478D"/>
    <w:rsid w:val="00865D7C"/>
    <w:rsid w:val="00866173"/>
    <w:rsid w:val="00866326"/>
    <w:rsid w:val="008669D4"/>
    <w:rsid w:val="00866C74"/>
    <w:rsid w:val="00867F78"/>
    <w:rsid w:val="0087171B"/>
    <w:rsid w:val="0087174A"/>
    <w:rsid w:val="00872399"/>
    <w:rsid w:val="00873FCD"/>
    <w:rsid w:val="008746C4"/>
    <w:rsid w:val="00875302"/>
    <w:rsid w:val="008760AC"/>
    <w:rsid w:val="00876F0F"/>
    <w:rsid w:val="00877B9E"/>
    <w:rsid w:val="00877CD6"/>
    <w:rsid w:val="00880BE1"/>
    <w:rsid w:val="00881A26"/>
    <w:rsid w:val="00885E99"/>
    <w:rsid w:val="008861A0"/>
    <w:rsid w:val="00887B34"/>
    <w:rsid w:val="00887CB8"/>
    <w:rsid w:val="0089087C"/>
    <w:rsid w:val="00890966"/>
    <w:rsid w:val="00893067"/>
    <w:rsid w:val="00893AB1"/>
    <w:rsid w:val="00893B65"/>
    <w:rsid w:val="0089408B"/>
    <w:rsid w:val="008949A2"/>
    <w:rsid w:val="00896234"/>
    <w:rsid w:val="008972C1"/>
    <w:rsid w:val="008972D8"/>
    <w:rsid w:val="00897464"/>
    <w:rsid w:val="008A1D5C"/>
    <w:rsid w:val="008A49FC"/>
    <w:rsid w:val="008A5332"/>
    <w:rsid w:val="008A730E"/>
    <w:rsid w:val="008A7A2E"/>
    <w:rsid w:val="008A7BC6"/>
    <w:rsid w:val="008A7E0D"/>
    <w:rsid w:val="008A7F45"/>
    <w:rsid w:val="008B066C"/>
    <w:rsid w:val="008B07E0"/>
    <w:rsid w:val="008B08E6"/>
    <w:rsid w:val="008B0F5A"/>
    <w:rsid w:val="008B0FDE"/>
    <w:rsid w:val="008B1176"/>
    <w:rsid w:val="008B19F8"/>
    <w:rsid w:val="008B1EF0"/>
    <w:rsid w:val="008B228F"/>
    <w:rsid w:val="008B4011"/>
    <w:rsid w:val="008B49A3"/>
    <w:rsid w:val="008B52A4"/>
    <w:rsid w:val="008B6107"/>
    <w:rsid w:val="008B6FED"/>
    <w:rsid w:val="008B76D1"/>
    <w:rsid w:val="008C247F"/>
    <w:rsid w:val="008C34C9"/>
    <w:rsid w:val="008C3644"/>
    <w:rsid w:val="008C370E"/>
    <w:rsid w:val="008C4053"/>
    <w:rsid w:val="008C42C7"/>
    <w:rsid w:val="008C47F4"/>
    <w:rsid w:val="008C53D3"/>
    <w:rsid w:val="008C54CF"/>
    <w:rsid w:val="008C5E60"/>
    <w:rsid w:val="008C7D4F"/>
    <w:rsid w:val="008D09BC"/>
    <w:rsid w:val="008D0E77"/>
    <w:rsid w:val="008D176A"/>
    <w:rsid w:val="008D1847"/>
    <w:rsid w:val="008D6532"/>
    <w:rsid w:val="008D6679"/>
    <w:rsid w:val="008D6C0A"/>
    <w:rsid w:val="008D75A8"/>
    <w:rsid w:val="008D77B1"/>
    <w:rsid w:val="008D7A63"/>
    <w:rsid w:val="008D7D9A"/>
    <w:rsid w:val="008E0E61"/>
    <w:rsid w:val="008E2998"/>
    <w:rsid w:val="008E3058"/>
    <w:rsid w:val="008E31B9"/>
    <w:rsid w:val="008E4CDA"/>
    <w:rsid w:val="008E4D27"/>
    <w:rsid w:val="008E6D1A"/>
    <w:rsid w:val="008F080E"/>
    <w:rsid w:val="008F0BC0"/>
    <w:rsid w:val="008F1989"/>
    <w:rsid w:val="008F19C7"/>
    <w:rsid w:val="008F2545"/>
    <w:rsid w:val="008F30AA"/>
    <w:rsid w:val="008F3DFC"/>
    <w:rsid w:val="008F46A6"/>
    <w:rsid w:val="008F4896"/>
    <w:rsid w:val="008F504F"/>
    <w:rsid w:val="008F51F7"/>
    <w:rsid w:val="008F52FE"/>
    <w:rsid w:val="008F5574"/>
    <w:rsid w:val="008F6956"/>
    <w:rsid w:val="008F695F"/>
    <w:rsid w:val="008F6CE1"/>
    <w:rsid w:val="008F7090"/>
    <w:rsid w:val="008F73F3"/>
    <w:rsid w:val="008F7738"/>
    <w:rsid w:val="008F7A84"/>
    <w:rsid w:val="008F7B13"/>
    <w:rsid w:val="00900145"/>
    <w:rsid w:val="00900273"/>
    <w:rsid w:val="00900513"/>
    <w:rsid w:val="00903402"/>
    <w:rsid w:val="009042EC"/>
    <w:rsid w:val="00904D8A"/>
    <w:rsid w:val="00904E52"/>
    <w:rsid w:val="00905495"/>
    <w:rsid w:val="009057AE"/>
    <w:rsid w:val="0090663D"/>
    <w:rsid w:val="00906A05"/>
    <w:rsid w:val="00911D16"/>
    <w:rsid w:val="0091276B"/>
    <w:rsid w:val="009127EB"/>
    <w:rsid w:val="0091327F"/>
    <w:rsid w:val="00913BA8"/>
    <w:rsid w:val="00913FD2"/>
    <w:rsid w:val="00914360"/>
    <w:rsid w:val="00914DFC"/>
    <w:rsid w:val="0091553D"/>
    <w:rsid w:val="00915D02"/>
    <w:rsid w:val="0091606D"/>
    <w:rsid w:val="00917CFA"/>
    <w:rsid w:val="0092186F"/>
    <w:rsid w:val="00922344"/>
    <w:rsid w:val="009232F6"/>
    <w:rsid w:val="00923887"/>
    <w:rsid w:val="009274DA"/>
    <w:rsid w:val="00927C39"/>
    <w:rsid w:val="009306DE"/>
    <w:rsid w:val="0093075A"/>
    <w:rsid w:val="0093101A"/>
    <w:rsid w:val="00931387"/>
    <w:rsid w:val="00932C7A"/>
    <w:rsid w:val="00932D75"/>
    <w:rsid w:val="00933398"/>
    <w:rsid w:val="00933A2F"/>
    <w:rsid w:val="009346F0"/>
    <w:rsid w:val="00934B6A"/>
    <w:rsid w:val="00934D51"/>
    <w:rsid w:val="00935B15"/>
    <w:rsid w:val="00935BE5"/>
    <w:rsid w:val="00936644"/>
    <w:rsid w:val="00936E55"/>
    <w:rsid w:val="00936EDA"/>
    <w:rsid w:val="00941504"/>
    <w:rsid w:val="0094179D"/>
    <w:rsid w:val="00943BA7"/>
    <w:rsid w:val="0094574E"/>
    <w:rsid w:val="00945E33"/>
    <w:rsid w:val="00946C29"/>
    <w:rsid w:val="00946CA0"/>
    <w:rsid w:val="0094700B"/>
    <w:rsid w:val="00947479"/>
    <w:rsid w:val="009478D0"/>
    <w:rsid w:val="00947DA8"/>
    <w:rsid w:val="00947F19"/>
    <w:rsid w:val="00950F66"/>
    <w:rsid w:val="009520EB"/>
    <w:rsid w:val="00952605"/>
    <w:rsid w:val="00952777"/>
    <w:rsid w:val="0095315C"/>
    <w:rsid w:val="009531AF"/>
    <w:rsid w:val="00954FC5"/>
    <w:rsid w:val="009557EA"/>
    <w:rsid w:val="00955F09"/>
    <w:rsid w:val="00957A9C"/>
    <w:rsid w:val="00957CEE"/>
    <w:rsid w:val="00957EF2"/>
    <w:rsid w:val="00960BE9"/>
    <w:rsid w:val="00961984"/>
    <w:rsid w:val="00962AE8"/>
    <w:rsid w:val="00962C50"/>
    <w:rsid w:val="00963726"/>
    <w:rsid w:val="00964258"/>
    <w:rsid w:val="00964373"/>
    <w:rsid w:val="00964641"/>
    <w:rsid w:val="009663E2"/>
    <w:rsid w:val="0096691F"/>
    <w:rsid w:val="0096785C"/>
    <w:rsid w:val="00967937"/>
    <w:rsid w:val="00970561"/>
    <w:rsid w:val="0097098B"/>
    <w:rsid w:val="00974D53"/>
    <w:rsid w:val="0097679A"/>
    <w:rsid w:val="0097706B"/>
    <w:rsid w:val="00977E64"/>
    <w:rsid w:val="00980263"/>
    <w:rsid w:val="009804F5"/>
    <w:rsid w:val="009814AC"/>
    <w:rsid w:val="00981B60"/>
    <w:rsid w:val="00983181"/>
    <w:rsid w:val="00983B0B"/>
    <w:rsid w:val="00985903"/>
    <w:rsid w:val="00985E97"/>
    <w:rsid w:val="00986047"/>
    <w:rsid w:val="0098676A"/>
    <w:rsid w:val="00987703"/>
    <w:rsid w:val="0098780D"/>
    <w:rsid w:val="009903DE"/>
    <w:rsid w:val="00990C4A"/>
    <w:rsid w:val="00991AFE"/>
    <w:rsid w:val="009947A8"/>
    <w:rsid w:val="0099492D"/>
    <w:rsid w:val="009949EB"/>
    <w:rsid w:val="00995149"/>
    <w:rsid w:val="00996A6B"/>
    <w:rsid w:val="00997545"/>
    <w:rsid w:val="00997F1F"/>
    <w:rsid w:val="009A0089"/>
    <w:rsid w:val="009A0807"/>
    <w:rsid w:val="009A0CE6"/>
    <w:rsid w:val="009A1A68"/>
    <w:rsid w:val="009A316E"/>
    <w:rsid w:val="009A3FB6"/>
    <w:rsid w:val="009A4310"/>
    <w:rsid w:val="009A48C9"/>
    <w:rsid w:val="009A49D9"/>
    <w:rsid w:val="009A4BA1"/>
    <w:rsid w:val="009A59B5"/>
    <w:rsid w:val="009A64E6"/>
    <w:rsid w:val="009A6588"/>
    <w:rsid w:val="009A6ACA"/>
    <w:rsid w:val="009A6B5F"/>
    <w:rsid w:val="009A6ECF"/>
    <w:rsid w:val="009A7324"/>
    <w:rsid w:val="009A75B4"/>
    <w:rsid w:val="009A7E9E"/>
    <w:rsid w:val="009B169B"/>
    <w:rsid w:val="009B187E"/>
    <w:rsid w:val="009B1A06"/>
    <w:rsid w:val="009B2871"/>
    <w:rsid w:val="009B3770"/>
    <w:rsid w:val="009B3F3D"/>
    <w:rsid w:val="009B434D"/>
    <w:rsid w:val="009B4BDD"/>
    <w:rsid w:val="009B4D26"/>
    <w:rsid w:val="009B5BF0"/>
    <w:rsid w:val="009B5C82"/>
    <w:rsid w:val="009B5E20"/>
    <w:rsid w:val="009B6764"/>
    <w:rsid w:val="009C0266"/>
    <w:rsid w:val="009C24B5"/>
    <w:rsid w:val="009C2854"/>
    <w:rsid w:val="009C2E5D"/>
    <w:rsid w:val="009C2F34"/>
    <w:rsid w:val="009C2F35"/>
    <w:rsid w:val="009C352F"/>
    <w:rsid w:val="009C56D2"/>
    <w:rsid w:val="009C5784"/>
    <w:rsid w:val="009C5ABB"/>
    <w:rsid w:val="009C5BC2"/>
    <w:rsid w:val="009C68D7"/>
    <w:rsid w:val="009C6CB8"/>
    <w:rsid w:val="009C7D4E"/>
    <w:rsid w:val="009D04F2"/>
    <w:rsid w:val="009D086E"/>
    <w:rsid w:val="009D1392"/>
    <w:rsid w:val="009D1477"/>
    <w:rsid w:val="009D19D0"/>
    <w:rsid w:val="009D2CF6"/>
    <w:rsid w:val="009D2F5E"/>
    <w:rsid w:val="009D2FE5"/>
    <w:rsid w:val="009D3572"/>
    <w:rsid w:val="009D42EA"/>
    <w:rsid w:val="009D4B4B"/>
    <w:rsid w:val="009D59F9"/>
    <w:rsid w:val="009D5C8C"/>
    <w:rsid w:val="009D5CCA"/>
    <w:rsid w:val="009D73F0"/>
    <w:rsid w:val="009D77FD"/>
    <w:rsid w:val="009E18A4"/>
    <w:rsid w:val="009E1DC1"/>
    <w:rsid w:val="009E2E50"/>
    <w:rsid w:val="009E2F88"/>
    <w:rsid w:val="009E3558"/>
    <w:rsid w:val="009E7831"/>
    <w:rsid w:val="009E7D70"/>
    <w:rsid w:val="009F08AF"/>
    <w:rsid w:val="009F0BB4"/>
    <w:rsid w:val="009F0D56"/>
    <w:rsid w:val="009F1034"/>
    <w:rsid w:val="009F1351"/>
    <w:rsid w:val="009F135A"/>
    <w:rsid w:val="009F285C"/>
    <w:rsid w:val="009F3259"/>
    <w:rsid w:val="009F3917"/>
    <w:rsid w:val="009F3C21"/>
    <w:rsid w:val="009F4EC9"/>
    <w:rsid w:val="009F507C"/>
    <w:rsid w:val="009F5231"/>
    <w:rsid w:val="009F5A25"/>
    <w:rsid w:val="009F5E56"/>
    <w:rsid w:val="00A000EF"/>
    <w:rsid w:val="00A002A1"/>
    <w:rsid w:val="00A00554"/>
    <w:rsid w:val="00A01920"/>
    <w:rsid w:val="00A01E12"/>
    <w:rsid w:val="00A02E4D"/>
    <w:rsid w:val="00A03B30"/>
    <w:rsid w:val="00A04A8C"/>
    <w:rsid w:val="00A04C4E"/>
    <w:rsid w:val="00A0606A"/>
    <w:rsid w:val="00A06152"/>
    <w:rsid w:val="00A061FF"/>
    <w:rsid w:val="00A06C4E"/>
    <w:rsid w:val="00A073A4"/>
    <w:rsid w:val="00A07717"/>
    <w:rsid w:val="00A07D94"/>
    <w:rsid w:val="00A100DC"/>
    <w:rsid w:val="00A10395"/>
    <w:rsid w:val="00A115C8"/>
    <w:rsid w:val="00A12063"/>
    <w:rsid w:val="00A124A0"/>
    <w:rsid w:val="00A12CE2"/>
    <w:rsid w:val="00A13132"/>
    <w:rsid w:val="00A138B1"/>
    <w:rsid w:val="00A13FF5"/>
    <w:rsid w:val="00A14362"/>
    <w:rsid w:val="00A1447B"/>
    <w:rsid w:val="00A14EFD"/>
    <w:rsid w:val="00A15422"/>
    <w:rsid w:val="00A16160"/>
    <w:rsid w:val="00A161F8"/>
    <w:rsid w:val="00A16E2B"/>
    <w:rsid w:val="00A17C3D"/>
    <w:rsid w:val="00A228A9"/>
    <w:rsid w:val="00A23AC9"/>
    <w:rsid w:val="00A24442"/>
    <w:rsid w:val="00A2504F"/>
    <w:rsid w:val="00A257CF"/>
    <w:rsid w:val="00A260E2"/>
    <w:rsid w:val="00A263C5"/>
    <w:rsid w:val="00A2721B"/>
    <w:rsid w:val="00A3117B"/>
    <w:rsid w:val="00A311D7"/>
    <w:rsid w:val="00A31FBA"/>
    <w:rsid w:val="00A333B1"/>
    <w:rsid w:val="00A336F4"/>
    <w:rsid w:val="00A33720"/>
    <w:rsid w:val="00A33F16"/>
    <w:rsid w:val="00A3458A"/>
    <w:rsid w:val="00A34A45"/>
    <w:rsid w:val="00A34BD1"/>
    <w:rsid w:val="00A350F7"/>
    <w:rsid w:val="00A3547D"/>
    <w:rsid w:val="00A355AF"/>
    <w:rsid w:val="00A35B25"/>
    <w:rsid w:val="00A36A34"/>
    <w:rsid w:val="00A36C20"/>
    <w:rsid w:val="00A36D80"/>
    <w:rsid w:val="00A376EA"/>
    <w:rsid w:val="00A377D1"/>
    <w:rsid w:val="00A37AEC"/>
    <w:rsid w:val="00A40AF3"/>
    <w:rsid w:val="00A40C10"/>
    <w:rsid w:val="00A4177A"/>
    <w:rsid w:val="00A41B21"/>
    <w:rsid w:val="00A41B89"/>
    <w:rsid w:val="00A41E67"/>
    <w:rsid w:val="00A41FF6"/>
    <w:rsid w:val="00A422EE"/>
    <w:rsid w:val="00A426DD"/>
    <w:rsid w:val="00A42994"/>
    <w:rsid w:val="00A42F16"/>
    <w:rsid w:val="00A43570"/>
    <w:rsid w:val="00A43A66"/>
    <w:rsid w:val="00A43C67"/>
    <w:rsid w:val="00A4482E"/>
    <w:rsid w:val="00A4558D"/>
    <w:rsid w:val="00A4734F"/>
    <w:rsid w:val="00A47C0B"/>
    <w:rsid w:val="00A47DA7"/>
    <w:rsid w:val="00A512D8"/>
    <w:rsid w:val="00A52A62"/>
    <w:rsid w:val="00A52FB0"/>
    <w:rsid w:val="00A53631"/>
    <w:rsid w:val="00A53DE4"/>
    <w:rsid w:val="00A54036"/>
    <w:rsid w:val="00A54FBC"/>
    <w:rsid w:val="00A55265"/>
    <w:rsid w:val="00A558FB"/>
    <w:rsid w:val="00A55C16"/>
    <w:rsid w:val="00A55CB2"/>
    <w:rsid w:val="00A56248"/>
    <w:rsid w:val="00A57C32"/>
    <w:rsid w:val="00A60603"/>
    <w:rsid w:val="00A6116D"/>
    <w:rsid w:val="00A612A2"/>
    <w:rsid w:val="00A61460"/>
    <w:rsid w:val="00A616ED"/>
    <w:rsid w:val="00A61FCC"/>
    <w:rsid w:val="00A6379B"/>
    <w:rsid w:val="00A64046"/>
    <w:rsid w:val="00A6410B"/>
    <w:rsid w:val="00A65382"/>
    <w:rsid w:val="00A65DD0"/>
    <w:rsid w:val="00A661D0"/>
    <w:rsid w:val="00A665D5"/>
    <w:rsid w:val="00A6776A"/>
    <w:rsid w:val="00A67B52"/>
    <w:rsid w:val="00A67DB5"/>
    <w:rsid w:val="00A70622"/>
    <w:rsid w:val="00A7085F"/>
    <w:rsid w:val="00A70A65"/>
    <w:rsid w:val="00A723B8"/>
    <w:rsid w:val="00A73362"/>
    <w:rsid w:val="00A7395E"/>
    <w:rsid w:val="00A74A34"/>
    <w:rsid w:val="00A75109"/>
    <w:rsid w:val="00A75CB9"/>
    <w:rsid w:val="00A76098"/>
    <w:rsid w:val="00A7679E"/>
    <w:rsid w:val="00A77092"/>
    <w:rsid w:val="00A77196"/>
    <w:rsid w:val="00A774DD"/>
    <w:rsid w:val="00A77B9E"/>
    <w:rsid w:val="00A80152"/>
    <w:rsid w:val="00A81705"/>
    <w:rsid w:val="00A8244B"/>
    <w:rsid w:val="00A82498"/>
    <w:rsid w:val="00A833DC"/>
    <w:rsid w:val="00A83863"/>
    <w:rsid w:val="00A8495B"/>
    <w:rsid w:val="00A849FC"/>
    <w:rsid w:val="00A861BB"/>
    <w:rsid w:val="00A8633C"/>
    <w:rsid w:val="00A865E5"/>
    <w:rsid w:val="00A868E8"/>
    <w:rsid w:val="00A873C1"/>
    <w:rsid w:val="00A901B1"/>
    <w:rsid w:val="00A906C4"/>
    <w:rsid w:val="00A90B02"/>
    <w:rsid w:val="00A9121C"/>
    <w:rsid w:val="00A9150C"/>
    <w:rsid w:val="00A917F3"/>
    <w:rsid w:val="00A91ED8"/>
    <w:rsid w:val="00A91FB7"/>
    <w:rsid w:val="00A92168"/>
    <w:rsid w:val="00A926D5"/>
    <w:rsid w:val="00A92C4D"/>
    <w:rsid w:val="00A943AC"/>
    <w:rsid w:val="00A96817"/>
    <w:rsid w:val="00A970A3"/>
    <w:rsid w:val="00A97479"/>
    <w:rsid w:val="00A97E8B"/>
    <w:rsid w:val="00AA0AB3"/>
    <w:rsid w:val="00AA0FAB"/>
    <w:rsid w:val="00AA14C7"/>
    <w:rsid w:val="00AA165E"/>
    <w:rsid w:val="00AA22B8"/>
    <w:rsid w:val="00AA2DD6"/>
    <w:rsid w:val="00AA374C"/>
    <w:rsid w:val="00AA3794"/>
    <w:rsid w:val="00AA51F7"/>
    <w:rsid w:val="00AA59CE"/>
    <w:rsid w:val="00AA5F0F"/>
    <w:rsid w:val="00AA64FA"/>
    <w:rsid w:val="00AA6779"/>
    <w:rsid w:val="00AA6BAD"/>
    <w:rsid w:val="00AA7B2B"/>
    <w:rsid w:val="00AA7DAA"/>
    <w:rsid w:val="00AB0097"/>
    <w:rsid w:val="00AB0347"/>
    <w:rsid w:val="00AB0683"/>
    <w:rsid w:val="00AB095B"/>
    <w:rsid w:val="00AB10AF"/>
    <w:rsid w:val="00AB1E2B"/>
    <w:rsid w:val="00AB211C"/>
    <w:rsid w:val="00AB2503"/>
    <w:rsid w:val="00AB3027"/>
    <w:rsid w:val="00AB3F56"/>
    <w:rsid w:val="00AB410C"/>
    <w:rsid w:val="00AB48BD"/>
    <w:rsid w:val="00AB48F1"/>
    <w:rsid w:val="00AB4E6D"/>
    <w:rsid w:val="00AB4F7B"/>
    <w:rsid w:val="00AB532C"/>
    <w:rsid w:val="00AB5DE7"/>
    <w:rsid w:val="00AC120C"/>
    <w:rsid w:val="00AC1CF1"/>
    <w:rsid w:val="00AC2487"/>
    <w:rsid w:val="00AC24DA"/>
    <w:rsid w:val="00AC2B72"/>
    <w:rsid w:val="00AC364B"/>
    <w:rsid w:val="00AC42DB"/>
    <w:rsid w:val="00AC4A35"/>
    <w:rsid w:val="00AC5D22"/>
    <w:rsid w:val="00AC69BC"/>
    <w:rsid w:val="00AC7149"/>
    <w:rsid w:val="00AC7816"/>
    <w:rsid w:val="00AC7EC8"/>
    <w:rsid w:val="00AD15EF"/>
    <w:rsid w:val="00AD1867"/>
    <w:rsid w:val="00AD2397"/>
    <w:rsid w:val="00AD249C"/>
    <w:rsid w:val="00AD24C4"/>
    <w:rsid w:val="00AD3161"/>
    <w:rsid w:val="00AD3C3D"/>
    <w:rsid w:val="00AD525E"/>
    <w:rsid w:val="00AD5BAE"/>
    <w:rsid w:val="00AD79C1"/>
    <w:rsid w:val="00AE03EC"/>
    <w:rsid w:val="00AE0570"/>
    <w:rsid w:val="00AE0799"/>
    <w:rsid w:val="00AE0AF4"/>
    <w:rsid w:val="00AE16DB"/>
    <w:rsid w:val="00AE1D67"/>
    <w:rsid w:val="00AE33CA"/>
    <w:rsid w:val="00AE3577"/>
    <w:rsid w:val="00AE47FC"/>
    <w:rsid w:val="00AE56B5"/>
    <w:rsid w:val="00AE5F3E"/>
    <w:rsid w:val="00AE7893"/>
    <w:rsid w:val="00AE7A65"/>
    <w:rsid w:val="00AF097A"/>
    <w:rsid w:val="00AF1FD5"/>
    <w:rsid w:val="00AF26B6"/>
    <w:rsid w:val="00AF5013"/>
    <w:rsid w:val="00AF5513"/>
    <w:rsid w:val="00AF6066"/>
    <w:rsid w:val="00AF654E"/>
    <w:rsid w:val="00AF6E6D"/>
    <w:rsid w:val="00AF7469"/>
    <w:rsid w:val="00AF7C1D"/>
    <w:rsid w:val="00B0003F"/>
    <w:rsid w:val="00B00314"/>
    <w:rsid w:val="00B00631"/>
    <w:rsid w:val="00B01E46"/>
    <w:rsid w:val="00B0292E"/>
    <w:rsid w:val="00B03154"/>
    <w:rsid w:val="00B03730"/>
    <w:rsid w:val="00B03AB0"/>
    <w:rsid w:val="00B04E9E"/>
    <w:rsid w:val="00B05E76"/>
    <w:rsid w:val="00B06D61"/>
    <w:rsid w:val="00B06DFD"/>
    <w:rsid w:val="00B06EC7"/>
    <w:rsid w:val="00B072A4"/>
    <w:rsid w:val="00B079D6"/>
    <w:rsid w:val="00B10132"/>
    <w:rsid w:val="00B119B7"/>
    <w:rsid w:val="00B12467"/>
    <w:rsid w:val="00B12E63"/>
    <w:rsid w:val="00B13063"/>
    <w:rsid w:val="00B13520"/>
    <w:rsid w:val="00B13541"/>
    <w:rsid w:val="00B14691"/>
    <w:rsid w:val="00B15025"/>
    <w:rsid w:val="00B15261"/>
    <w:rsid w:val="00B154A8"/>
    <w:rsid w:val="00B17054"/>
    <w:rsid w:val="00B20063"/>
    <w:rsid w:val="00B20479"/>
    <w:rsid w:val="00B2149E"/>
    <w:rsid w:val="00B2197A"/>
    <w:rsid w:val="00B21CA6"/>
    <w:rsid w:val="00B225A9"/>
    <w:rsid w:val="00B2264A"/>
    <w:rsid w:val="00B229FD"/>
    <w:rsid w:val="00B22B61"/>
    <w:rsid w:val="00B23594"/>
    <w:rsid w:val="00B23604"/>
    <w:rsid w:val="00B242BA"/>
    <w:rsid w:val="00B24397"/>
    <w:rsid w:val="00B2484C"/>
    <w:rsid w:val="00B25A9F"/>
    <w:rsid w:val="00B2696C"/>
    <w:rsid w:val="00B26CBA"/>
    <w:rsid w:val="00B26FD4"/>
    <w:rsid w:val="00B271AA"/>
    <w:rsid w:val="00B2772A"/>
    <w:rsid w:val="00B27E55"/>
    <w:rsid w:val="00B300A3"/>
    <w:rsid w:val="00B314A5"/>
    <w:rsid w:val="00B31831"/>
    <w:rsid w:val="00B32426"/>
    <w:rsid w:val="00B32F93"/>
    <w:rsid w:val="00B33BF4"/>
    <w:rsid w:val="00B35E32"/>
    <w:rsid w:val="00B37058"/>
    <w:rsid w:val="00B37497"/>
    <w:rsid w:val="00B37E88"/>
    <w:rsid w:val="00B4054B"/>
    <w:rsid w:val="00B408AD"/>
    <w:rsid w:val="00B40C86"/>
    <w:rsid w:val="00B40F87"/>
    <w:rsid w:val="00B41D0A"/>
    <w:rsid w:val="00B439FD"/>
    <w:rsid w:val="00B43F5A"/>
    <w:rsid w:val="00B44308"/>
    <w:rsid w:val="00B44993"/>
    <w:rsid w:val="00B44EE3"/>
    <w:rsid w:val="00B45500"/>
    <w:rsid w:val="00B45E25"/>
    <w:rsid w:val="00B46C69"/>
    <w:rsid w:val="00B47168"/>
    <w:rsid w:val="00B47399"/>
    <w:rsid w:val="00B47ECD"/>
    <w:rsid w:val="00B47F51"/>
    <w:rsid w:val="00B50B9A"/>
    <w:rsid w:val="00B51177"/>
    <w:rsid w:val="00B517AA"/>
    <w:rsid w:val="00B5200F"/>
    <w:rsid w:val="00B53187"/>
    <w:rsid w:val="00B5318B"/>
    <w:rsid w:val="00B53899"/>
    <w:rsid w:val="00B53F37"/>
    <w:rsid w:val="00B547F4"/>
    <w:rsid w:val="00B54FB5"/>
    <w:rsid w:val="00B556EB"/>
    <w:rsid w:val="00B56BC5"/>
    <w:rsid w:val="00B5786F"/>
    <w:rsid w:val="00B60308"/>
    <w:rsid w:val="00B6094B"/>
    <w:rsid w:val="00B60E34"/>
    <w:rsid w:val="00B61732"/>
    <w:rsid w:val="00B617FF"/>
    <w:rsid w:val="00B61EF2"/>
    <w:rsid w:val="00B640B7"/>
    <w:rsid w:val="00B65879"/>
    <w:rsid w:val="00B65A30"/>
    <w:rsid w:val="00B67FAB"/>
    <w:rsid w:val="00B713E3"/>
    <w:rsid w:val="00B7210B"/>
    <w:rsid w:val="00B72F8A"/>
    <w:rsid w:val="00B73150"/>
    <w:rsid w:val="00B73156"/>
    <w:rsid w:val="00B7361C"/>
    <w:rsid w:val="00B74088"/>
    <w:rsid w:val="00B75C58"/>
    <w:rsid w:val="00B7659B"/>
    <w:rsid w:val="00B77012"/>
    <w:rsid w:val="00B80E21"/>
    <w:rsid w:val="00B81248"/>
    <w:rsid w:val="00B825DD"/>
    <w:rsid w:val="00B82755"/>
    <w:rsid w:val="00B83451"/>
    <w:rsid w:val="00B8367F"/>
    <w:rsid w:val="00B83C06"/>
    <w:rsid w:val="00B85705"/>
    <w:rsid w:val="00B85977"/>
    <w:rsid w:val="00B85B78"/>
    <w:rsid w:val="00B85FA1"/>
    <w:rsid w:val="00B9048B"/>
    <w:rsid w:val="00B90D0D"/>
    <w:rsid w:val="00B9114A"/>
    <w:rsid w:val="00B9118C"/>
    <w:rsid w:val="00B916AC"/>
    <w:rsid w:val="00B91D1A"/>
    <w:rsid w:val="00B91EC1"/>
    <w:rsid w:val="00B91FE9"/>
    <w:rsid w:val="00B92894"/>
    <w:rsid w:val="00B93295"/>
    <w:rsid w:val="00B93627"/>
    <w:rsid w:val="00B9643F"/>
    <w:rsid w:val="00B9675E"/>
    <w:rsid w:val="00B969CD"/>
    <w:rsid w:val="00B96B25"/>
    <w:rsid w:val="00B96F5D"/>
    <w:rsid w:val="00B97C02"/>
    <w:rsid w:val="00BA1D43"/>
    <w:rsid w:val="00BA20B5"/>
    <w:rsid w:val="00BA24ED"/>
    <w:rsid w:val="00BA26AF"/>
    <w:rsid w:val="00BA29AE"/>
    <w:rsid w:val="00BA2C82"/>
    <w:rsid w:val="00BA2D9C"/>
    <w:rsid w:val="00BA4428"/>
    <w:rsid w:val="00BA51A7"/>
    <w:rsid w:val="00BA5F08"/>
    <w:rsid w:val="00BA67DF"/>
    <w:rsid w:val="00BA68F8"/>
    <w:rsid w:val="00BA71F0"/>
    <w:rsid w:val="00BA71F5"/>
    <w:rsid w:val="00BA7CAE"/>
    <w:rsid w:val="00BB02C0"/>
    <w:rsid w:val="00BB0DA2"/>
    <w:rsid w:val="00BB0E1C"/>
    <w:rsid w:val="00BB27BA"/>
    <w:rsid w:val="00BB2DFB"/>
    <w:rsid w:val="00BB452D"/>
    <w:rsid w:val="00BB5B8A"/>
    <w:rsid w:val="00BB5C31"/>
    <w:rsid w:val="00BB79BA"/>
    <w:rsid w:val="00BB7A90"/>
    <w:rsid w:val="00BC2406"/>
    <w:rsid w:val="00BC2FC1"/>
    <w:rsid w:val="00BC341C"/>
    <w:rsid w:val="00BC44F3"/>
    <w:rsid w:val="00BC4936"/>
    <w:rsid w:val="00BC4BDD"/>
    <w:rsid w:val="00BC577A"/>
    <w:rsid w:val="00BC64BC"/>
    <w:rsid w:val="00BC6922"/>
    <w:rsid w:val="00BC6ED2"/>
    <w:rsid w:val="00BC6FA6"/>
    <w:rsid w:val="00BC7A01"/>
    <w:rsid w:val="00BC7A1D"/>
    <w:rsid w:val="00BC7B22"/>
    <w:rsid w:val="00BD02E2"/>
    <w:rsid w:val="00BD135E"/>
    <w:rsid w:val="00BD15E8"/>
    <w:rsid w:val="00BD1B50"/>
    <w:rsid w:val="00BD1C30"/>
    <w:rsid w:val="00BD1C8A"/>
    <w:rsid w:val="00BD1D1D"/>
    <w:rsid w:val="00BD25A8"/>
    <w:rsid w:val="00BD2650"/>
    <w:rsid w:val="00BD2765"/>
    <w:rsid w:val="00BD37BA"/>
    <w:rsid w:val="00BD3813"/>
    <w:rsid w:val="00BD39E9"/>
    <w:rsid w:val="00BD3F80"/>
    <w:rsid w:val="00BD4C90"/>
    <w:rsid w:val="00BD4E22"/>
    <w:rsid w:val="00BD5A4E"/>
    <w:rsid w:val="00BD6272"/>
    <w:rsid w:val="00BD6A64"/>
    <w:rsid w:val="00BD7124"/>
    <w:rsid w:val="00BD7480"/>
    <w:rsid w:val="00BD76C3"/>
    <w:rsid w:val="00BE01FF"/>
    <w:rsid w:val="00BE11E7"/>
    <w:rsid w:val="00BE1D30"/>
    <w:rsid w:val="00BE2831"/>
    <w:rsid w:val="00BE295C"/>
    <w:rsid w:val="00BE2A61"/>
    <w:rsid w:val="00BE305E"/>
    <w:rsid w:val="00BE3BC9"/>
    <w:rsid w:val="00BE3C9C"/>
    <w:rsid w:val="00BE4FED"/>
    <w:rsid w:val="00BE5C1B"/>
    <w:rsid w:val="00BE5F75"/>
    <w:rsid w:val="00BE6092"/>
    <w:rsid w:val="00BE66CA"/>
    <w:rsid w:val="00BE746A"/>
    <w:rsid w:val="00BF01F3"/>
    <w:rsid w:val="00BF0B07"/>
    <w:rsid w:val="00BF0D5E"/>
    <w:rsid w:val="00BF1472"/>
    <w:rsid w:val="00BF1EC0"/>
    <w:rsid w:val="00BF229D"/>
    <w:rsid w:val="00BF2FFC"/>
    <w:rsid w:val="00BF37E0"/>
    <w:rsid w:val="00BF3844"/>
    <w:rsid w:val="00BF3D6B"/>
    <w:rsid w:val="00BF5B7D"/>
    <w:rsid w:val="00BF5F76"/>
    <w:rsid w:val="00BF667B"/>
    <w:rsid w:val="00BF6BF2"/>
    <w:rsid w:val="00BF6E29"/>
    <w:rsid w:val="00BF7521"/>
    <w:rsid w:val="00BF7EA2"/>
    <w:rsid w:val="00C00670"/>
    <w:rsid w:val="00C0069E"/>
    <w:rsid w:val="00C008DA"/>
    <w:rsid w:val="00C01780"/>
    <w:rsid w:val="00C01D88"/>
    <w:rsid w:val="00C02565"/>
    <w:rsid w:val="00C031AF"/>
    <w:rsid w:val="00C034C1"/>
    <w:rsid w:val="00C04045"/>
    <w:rsid w:val="00C04496"/>
    <w:rsid w:val="00C04854"/>
    <w:rsid w:val="00C04DE0"/>
    <w:rsid w:val="00C057CF"/>
    <w:rsid w:val="00C05C63"/>
    <w:rsid w:val="00C06344"/>
    <w:rsid w:val="00C0702B"/>
    <w:rsid w:val="00C07C53"/>
    <w:rsid w:val="00C07D51"/>
    <w:rsid w:val="00C101E6"/>
    <w:rsid w:val="00C10251"/>
    <w:rsid w:val="00C10A9C"/>
    <w:rsid w:val="00C11001"/>
    <w:rsid w:val="00C11A51"/>
    <w:rsid w:val="00C1228A"/>
    <w:rsid w:val="00C127F5"/>
    <w:rsid w:val="00C12AE1"/>
    <w:rsid w:val="00C13492"/>
    <w:rsid w:val="00C1508A"/>
    <w:rsid w:val="00C159BD"/>
    <w:rsid w:val="00C1609F"/>
    <w:rsid w:val="00C16A2D"/>
    <w:rsid w:val="00C1767F"/>
    <w:rsid w:val="00C20653"/>
    <w:rsid w:val="00C210D5"/>
    <w:rsid w:val="00C2255B"/>
    <w:rsid w:val="00C23EF2"/>
    <w:rsid w:val="00C24CB2"/>
    <w:rsid w:val="00C269BF"/>
    <w:rsid w:val="00C26A69"/>
    <w:rsid w:val="00C31CD0"/>
    <w:rsid w:val="00C31D46"/>
    <w:rsid w:val="00C31DF1"/>
    <w:rsid w:val="00C31E47"/>
    <w:rsid w:val="00C31FF6"/>
    <w:rsid w:val="00C32571"/>
    <w:rsid w:val="00C3286E"/>
    <w:rsid w:val="00C3292F"/>
    <w:rsid w:val="00C33863"/>
    <w:rsid w:val="00C33E4D"/>
    <w:rsid w:val="00C346C2"/>
    <w:rsid w:val="00C3514B"/>
    <w:rsid w:val="00C35738"/>
    <w:rsid w:val="00C357AF"/>
    <w:rsid w:val="00C359F5"/>
    <w:rsid w:val="00C362D2"/>
    <w:rsid w:val="00C36E13"/>
    <w:rsid w:val="00C3756D"/>
    <w:rsid w:val="00C37D70"/>
    <w:rsid w:val="00C37EB3"/>
    <w:rsid w:val="00C40022"/>
    <w:rsid w:val="00C40655"/>
    <w:rsid w:val="00C40DCD"/>
    <w:rsid w:val="00C413F2"/>
    <w:rsid w:val="00C420B6"/>
    <w:rsid w:val="00C4243F"/>
    <w:rsid w:val="00C427F2"/>
    <w:rsid w:val="00C42B93"/>
    <w:rsid w:val="00C433C5"/>
    <w:rsid w:val="00C45B3A"/>
    <w:rsid w:val="00C45D6E"/>
    <w:rsid w:val="00C467D4"/>
    <w:rsid w:val="00C46BA4"/>
    <w:rsid w:val="00C46F42"/>
    <w:rsid w:val="00C47300"/>
    <w:rsid w:val="00C47B21"/>
    <w:rsid w:val="00C50E2D"/>
    <w:rsid w:val="00C51223"/>
    <w:rsid w:val="00C52B50"/>
    <w:rsid w:val="00C539E1"/>
    <w:rsid w:val="00C54282"/>
    <w:rsid w:val="00C5447F"/>
    <w:rsid w:val="00C54608"/>
    <w:rsid w:val="00C54797"/>
    <w:rsid w:val="00C54BD6"/>
    <w:rsid w:val="00C55D87"/>
    <w:rsid w:val="00C5695B"/>
    <w:rsid w:val="00C57320"/>
    <w:rsid w:val="00C57B56"/>
    <w:rsid w:val="00C6040A"/>
    <w:rsid w:val="00C60F59"/>
    <w:rsid w:val="00C6100A"/>
    <w:rsid w:val="00C61828"/>
    <w:rsid w:val="00C6206A"/>
    <w:rsid w:val="00C62072"/>
    <w:rsid w:val="00C6345C"/>
    <w:rsid w:val="00C635F4"/>
    <w:rsid w:val="00C63B3C"/>
    <w:rsid w:val="00C63E61"/>
    <w:rsid w:val="00C63EFC"/>
    <w:rsid w:val="00C63FE4"/>
    <w:rsid w:val="00C647AA"/>
    <w:rsid w:val="00C649A6"/>
    <w:rsid w:val="00C651E9"/>
    <w:rsid w:val="00C6629D"/>
    <w:rsid w:val="00C668CC"/>
    <w:rsid w:val="00C668D4"/>
    <w:rsid w:val="00C72092"/>
    <w:rsid w:val="00C7250D"/>
    <w:rsid w:val="00C727CD"/>
    <w:rsid w:val="00C72D56"/>
    <w:rsid w:val="00C72F63"/>
    <w:rsid w:val="00C735D9"/>
    <w:rsid w:val="00C735EA"/>
    <w:rsid w:val="00C73B8C"/>
    <w:rsid w:val="00C74966"/>
    <w:rsid w:val="00C74ECA"/>
    <w:rsid w:val="00C74F24"/>
    <w:rsid w:val="00C759AA"/>
    <w:rsid w:val="00C75A94"/>
    <w:rsid w:val="00C762AB"/>
    <w:rsid w:val="00C76442"/>
    <w:rsid w:val="00C77BBC"/>
    <w:rsid w:val="00C8013E"/>
    <w:rsid w:val="00C8099C"/>
    <w:rsid w:val="00C81215"/>
    <w:rsid w:val="00C81E55"/>
    <w:rsid w:val="00C836EB"/>
    <w:rsid w:val="00C83836"/>
    <w:rsid w:val="00C83B47"/>
    <w:rsid w:val="00C83E9E"/>
    <w:rsid w:val="00C83EB6"/>
    <w:rsid w:val="00C8452F"/>
    <w:rsid w:val="00C84909"/>
    <w:rsid w:val="00C86D22"/>
    <w:rsid w:val="00C870A3"/>
    <w:rsid w:val="00C87DA3"/>
    <w:rsid w:val="00C9005B"/>
    <w:rsid w:val="00C903C5"/>
    <w:rsid w:val="00C90956"/>
    <w:rsid w:val="00C91065"/>
    <w:rsid w:val="00C93671"/>
    <w:rsid w:val="00C93E23"/>
    <w:rsid w:val="00C94288"/>
    <w:rsid w:val="00C946F2"/>
    <w:rsid w:val="00C9529F"/>
    <w:rsid w:val="00C95624"/>
    <w:rsid w:val="00C9615B"/>
    <w:rsid w:val="00C975AA"/>
    <w:rsid w:val="00CA02E5"/>
    <w:rsid w:val="00CA0EB7"/>
    <w:rsid w:val="00CA1670"/>
    <w:rsid w:val="00CA1BA1"/>
    <w:rsid w:val="00CA2038"/>
    <w:rsid w:val="00CA345A"/>
    <w:rsid w:val="00CA391F"/>
    <w:rsid w:val="00CA3F56"/>
    <w:rsid w:val="00CA4350"/>
    <w:rsid w:val="00CA4A54"/>
    <w:rsid w:val="00CA4CBA"/>
    <w:rsid w:val="00CA5922"/>
    <w:rsid w:val="00CA5E0D"/>
    <w:rsid w:val="00CA635A"/>
    <w:rsid w:val="00CA6D06"/>
    <w:rsid w:val="00CA6DC3"/>
    <w:rsid w:val="00CB0005"/>
    <w:rsid w:val="00CB0529"/>
    <w:rsid w:val="00CB0909"/>
    <w:rsid w:val="00CB1BA2"/>
    <w:rsid w:val="00CB2BE2"/>
    <w:rsid w:val="00CB2C6A"/>
    <w:rsid w:val="00CB37BD"/>
    <w:rsid w:val="00CB4318"/>
    <w:rsid w:val="00CB48A4"/>
    <w:rsid w:val="00CB6400"/>
    <w:rsid w:val="00CB7D4C"/>
    <w:rsid w:val="00CC0062"/>
    <w:rsid w:val="00CC0F31"/>
    <w:rsid w:val="00CC1A24"/>
    <w:rsid w:val="00CC1B8B"/>
    <w:rsid w:val="00CC1EC1"/>
    <w:rsid w:val="00CC2038"/>
    <w:rsid w:val="00CC3B48"/>
    <w:rsid w:val="00CC4538"/>
    <w:rsid w:val="00CC4666"/>
    <w:rsid w:val="00CC5A2B"/>
    <w:rsid w:val="00CC6232"/>
    <w:rsid w:val="00CC6687"/>
    <w:rsid w:val="00CC75BF"/>
    <w:rsid w:val="00CC7A56"/>
    <w:rsid w:val="00CD0165"/>
    <w:rsid w:val="00CD0FDF"/>
    <w:rsid w:val="00CD18D9"/>
    <w:rsid w:val="00CD1F0F"/>
    <w:rsid w:val="00CD2089"/>
    <w:rsid w:val="00CD250F"/>
    <w:rsid w:val="00CD2A7D"/>
    <w:rsid w:val="00CD342A"/>
    <w:rsid w:val="00CD3E7A"/>
    <w:rsid w:val="00CD3EAF"/>
    <w:rsid w:val="00CD48D8"/>
    <w:rsid w:val="00CD6014"/>
    <w:rsid w:val="00CD624E"/>
    <w:rsid w:val="00CE294B"/>
    <w:rsid w:val="00CE2A3F"/>
    <w:rsid w:val="00CE2D06"/>
    <w:rsid w:val="00CE4C60"/>
    <w:rsid w:val="00CE4E09"/>
    <w:rsid w:val="00CE4F5D"/>
    <w:rsid w:val="00CE50F6"/>
    <w:rsid w:val="00CE5558"/>
    <w:rsid w:val="00CE6185"/>
    <w:rsid w:val="00CE6D63"/>
    <w:rsid w:val="00CE7149"/>
    <w:rsid w:val="00CE7542"/>
    <w:rsid w:val="00CF00D3"/>
    <w:rsid w:val="00CF2008"/>
    <w:rsid w:val="00CF4055"/>
    <w:rsid w:val="00CF4720"/>
    <w:rsid w:val="00CF5AB9"/>
    <w:rsid w:val="00CF5BD7"/>
    <w:rsid w:val="00CF669D"/>
    <w:rsid w:val="00CF7D27"/>
    <w:rsid w:val="00D00E49"/>
    <w:rsid w:val="00D00E75"/>
    <w:rsid w:val="00D01E1F"/>
    <w:rsid w:val="00D02196"/>
    <w:rsid w:val="00D024C3"/>
    <w:rsid w:val="00D02F35"/>
    <w:rsid w:val="00D03086"/>
    <w:rsid w:val="00D038F9"/>
    <w:rsid w:val="00D03AAC"/>
    <w:rsid w:val="00D03ECF"/>
    <w:rsid w:val="00D06916"/>
    <w:rsid w:val="00D070DA"/>
    <w:rsid w:val="00D0710B"/>
    <w:rsid w:val="00D07604"/>
    <w:rsid w:val="00D07F0B"/>
    <w:rsid w:val="00D07F0F"/>
    <w:rsid w:val="00D10370"/>
    <w:rsid w:val="00D10B8A"/>
    <w:rsid w:val="00D11981"/>
    <w:rsid w:val="00D11F9A"/>
    <w:rsid w:val="00D12D7E"/>
    <w:rsid w:val="00D13408"/>
    <w:rsid w:val="00D136B5"/>
    <w:rsid w:val="00D13A2B"/>
    <w:rsid w:val="00D168AC"/>
    <w:rsid w:val="00D16923"/>
    <w:rsid w:val="00D16F62"/>
    <w:rsid w:val="00D2018E"/>
    <w:rsid w:val="00D20C07"/>
    <w:rsid w:val="00D2135E"/>
    <w:rsid w:val="00D217F7"/>
    <w:rsid w:val="00D21E65"/>
    <w:rsid w:val="00D22066"/>
    <w:rsid w:val="00D223F1"/>
    <w:rsid w:val="00D22939"/>
    <w:rsid w:val="00D229AD"/>
    <w:rsid w:val="00D22C45"/>
    <w:rsid w:val="00D236D3"/>
    <w:rsid w:val="00D23E84"/>
    <w:rsid w:val="00D24FCF"/>
    <w:rsid w:val="00D2605B"/>
    <w:rsid w:val="00D265FE"/>
    <w:rsid w:val="00D276ED"/>
    <w:rsid w:val="00D27A80"/>
    <w:rsid w:val="00D30149"/>
    <w:rsid w:val="00D3185D"/>
    <w:rsid w:val="00D32910"/>
    <w:rsid w:val="00D33AED"/>
    <w:rsid w:val="00D35DB5"/>
    <w:rsid w:val="00D360AA"/>
    <w:rsid w:val="00D37FDC"/>
    <w:rsid w:val="00D40550"/>
    <w:rsid w:val="00D406F1"/>
    <w:rsid w:val="00D4121B"/>
    <w:rsid w:val="00D42088"/>
    <w:rsid w:val="00D423DA"/>
    <w:rsid w:val="00D42C2F"/>
    <w:rsid w:val="00D42ECC"/>
    <w:rsid w:val="00D43390"/>
    <w:rsid w:val="00D43619"/>
    <w:rsid w:val="00D43E07"/>
    <w:rsid w:val="00D4472B"/>
    <w:rsid w:val="00D447FA"/>
    <w:rsid w:val="00D45085"/>
    <w:rsid w:val="00D4519D"/>
    <w:rsid w:val="00D451A9"/>
    <w:rsid w:val="00D45648"/>
    <w:rsid w:val="00D458FD"/>
    <w:rsid w:val="00D45A88"/>
    <w:rsid w:val="00D461F7"/>
    <w:rsid w:val="00D46659"/>
    <w:rsid w:val="00D52F90"/>
    <w:rsid w:val="00D53818"/>
    <w:rsid w:val="00D539FD"/>
    <w:rsid w:val="00D53EAB"/>
    <w:rsid w:val="00D548E2"/>
    <w:rsid w:val="00D54A13"/>
    <w:rsid w:val="00D55324"/>
    <w:rsid w:val="00D557DC"/>
    <w:rsid w:val="00D55CC3"/>
    <w:rsid w:val="00D568EF"/>
    <w:rsid w:val="00D56C10"/>
    <w:rsid w:val="00D572E5"/>
    <w:rsid w:val="00D5744A"/>
    <w:rsid w:val="00D60135"/>
    <w:rsid w:val="00D606DE"/>
    <w:rsid w:val="00D60C99"/>
    <w:rsid w:val="00D61577"/>
    <w:rsid w:val="00D62CBA"/>
    <w:rsid w:val="00D634C2"/>
    <w:rsid w:val="00D63F67"/>
    <w:rsid w:val="00D64C23"/>
    <w:rsid w:val="00D64FCC"/>
    <w:rsid w:val="00D6510F"/>
    <w:rsid w:val="00D65B71"/>
    <w:rsid w:val="00D65C86"/>
    <w:rsid w:val="00D6673C"/>
    <w:rsid w:val="00D66965"/>
    <w:rsid w:val="00D6697F"/>
    <w:rsid w:val="00D66C74"/>
    <w:rsid w:val="00D66E0E"/>
    <w:rsid w:val="00D6744E"/>
    <w:rsid w:val="00D67D1F"/>
    <w:rsid w:val="00D70530"/>
    <w:rsid w:val="00D705DD"/>
    <w:rsid w:val="00D70A77"/>
    <w:rsid w:val="00D70D9E"/>
    <w:rsid w:val="00D71C12"/>
    <w:rsid w:val="00D71CE0"/>
    <w:rsid w:val="00D729A3"/>
    <w:rsid w:val="00D72A0D"/>
    <w:rsid w:val="00D730CE"/>
    <w:rsid w:val="00D73D22"/>
    <w:rsid w:val="00D75709"/>
    <w:rsid w:val="00D7625E"/>
    <w:rsid w:val="00D765EF"/>
    <w:rsid w:val="00D76C73"/>
    <w:rsid w:val="00D76E44"/>
    <w:rsid w:val="00D800DC"/>
    <w:rsid w:val="00D81012"/>
    <w:rsid w:val="00D81399"/>
    <w:rsid w:val="00D83B13"/>
    <w:rsid w:val="00D83F36"/>
    <w:rsid w:val="00D8708A"/>
    <w:rsid w:val="00D87F1F"/>
    <w:rsid w:val="00D90BEE"/>
    <w:rsid w:val="00D90EBB"/>
    <w:rsid w:val="00D912E9"/>
    <w:rsid w:val="00D91B4C"/>
    <w:rsid w:val="00D924DA"/>
    <w:rsid w:val="00D92766"/>
    <w:rsid w:val="00D93B86"/>
    <w:rsid w:val="00D93CF9"/>
    <w:rsid w:val="00D94567"/>
    <w:rsid w:val="00D9467C"/>
    <w:rsid w:val="00D9485F"/>
    <w:rsid w:val="00D94B86"/>
    <w:rsid w:val="00D94D69"/>
    <w:rsid w:val="00D952DB"/>
    <w:rsid w:val="00D95401"/>
    <w:rsid w:val="00D95D5B"/>
    <w:rsid w:val="00D97E0D"/>
    <w:rsid w:val="00DA049A"/>
    <w:rsid w:val="00DA06D3"/>
    <w:rsid w:val="00DA0F40"/>
    <w:rsid w:val="00DA1FFC"/>
    <w:rsid w:val="00DA2138"/>
    <w:rsid w:val="00DA26F2"/>
    <w:rsid w:val="00DA3354"/>
    <w:rsid w:val="00DA41CC"/>
    <w:rsid w:val="00DA4C41"/>
    <w:rsid w:val="00DA6DFA"/>
    <w:rsid w:val="00DA77DE"/>
    <w:rsid w:val="00DA7BEB"/>
    <w:rsid w:val="00DA7F9E"/>
    <w:rsid w:val="00DB00DC"/>
    <w:rsid w:val="00DB1854"/>
    <w:rsid w:val="00DB1C99"/>
    <w:rsid w:val="00DB33F0"/>
    <w:rsid w:val="00DB49E2"/>
    <w:rsid w:val="00DB524D"/>
    <w:rsid w:val="00DB5FF0"/>
    <w:rsid w:val="00DB70E5"/>
    <w:rsid w:val="00DB7567"/>
    <w:rsid w:val="00DC02AE"/>
    <w:rsid w:val="00DC04DA"/>
    <w:rsid w:val="00DC072C"/>
    <w:rsid w:val="00DC0746"/>
    <w:rsid w:val="00DC0B3D"/>
    <w:rsid w:val="00DC237E"/>
    <w:rsid w:val="00DC280A"/>
    <w:rsid w:val="00DC2DD0"/>
    <w:rsid w:val="00DC2E70"/>
    <w:rsid w:val="00DC3D3A"/>
    <w:rsid w:val="00DC4152"/>
    <w:rsid w:val="00DC47E9"/>
    <w:rsid w:val="00DC56BB"/>
    <w:rsid w:val="00DC56FA"/>
    <w:rsid w:val="00DC5D74"/>
    <w:rsid w:val="00DC6418"/>
    <w:rsid w:val="00DC6757"/>
    <w:rsid w:val="00DC693A"/>
    <w:rsid w:val="00DC6A6B"/>
    <w:rsid w:val="00DC6F0C"/>
    <w:rsid w:val="00DC7599"/>
    <w:rsid w:val="00DC79B9"/>
    <w:rsid w:val="00DC7C7A"/>
    <w:rsid w:val="00DC7DAC"/>
    <w:rsid w:val="00DC7DF3"/>
    <w:rsid w:val="00DD02C9"/>
    <w:rsid w:val="00DD2490"/>
    <w:rsid w:val="00DD390C"/>
    <w:rsid w:val="00DD46B8"/>
    <w:rsid w:val="00DD5736"/>
    <w:rsid w:val="00DD5E29"/>
    <w:rsid w:val="00DD6033"/>
    <w:rsid w:val="00DD627B"/>
    <w:rsid w:val="00DD68D4"/>
    <w:rsid w:val="00DD7111"/>
    <w:rsid w:val="00DD717E"/>
    <w:rsid w:val="00DD7865"/>
    <w:rsid w:val="00DD7B56"/>
    <w:rsid w:val="00DE01D7"/>
    <w:rsid w:val="00DE0722"/>
    <w:rsid w:val="00DE0867"/>
    <w:rsid w:val="00DE176B"/>
    <w:rsid w:val="00DE1D8A"/>
    <w:rsid w:val="00DE2A4D"/>
    <w:rsid w:val="00DE2ECA"/>
    <w:rsid w:val="00DE3287"/>
    <w:rsid w:val="00DE3BCF"/>
    <w:rsid w:val="00DE4D09"/>
    <w:rsid w:val="00DE5A00"/>
    <w:rsid w:val="00DE5D3B"/>
    <w:rsid w:val="00DE5FCA"/>
    <w:rsid w:val="00DE7965"/>
    <w:rsid w:val="00DF029B"/>
    <w:rsid w:val="00DF1412"/>
    <w:rsid w:val="00DF1568"/>
    <w:rsid w:val="00DF1C77"/>
    <w:rsid w:val="00DF1DF1"/>
    <w:rsid w:val="00DF2186"/>
    <w:rsid w:val="00DF2CA1"/>
    <w:rsid w:val="00DF4867"/>
    <w:rsid w:val="00DF4B94"/>
    <w:rsid w:val="00DF4D8F"/>
    <w:rsid w:val="00DF5ACE"/>
    <w:rsid w:val="00DF6944"/>
    <w:rsid w:val="00DF6F6B"/>
    <w:rsid w:val="00DF72CE"/>
    <w:rsid w:val="00DF77D8"/>
    <w:rsid w:val="00E00693"/>
    <w:rsid w:val="00E008AF"/>
    <w:rsid w:val="00E00AAD"/>
    <w:rsid w:val="00E00C72"/>
    <w:rsid w:val="00E01C1D"/>
    <w:rsid w:val="00E01CC2"/>
    <w:rsid w:val="00E021F6"/>
    <w:rsid w:val="00E02FF5"/>
    <w:rsid w:val="00E032BE"/>
    <w:rsid w:val="00E0377C"/>
    <w:rsid w:val="00E03A99"/>
    <w:rsid w:val="00E04210"/>
    <w:rsid w:val="00E0429E"/>
    <w:rsid w:val="00E04553"/>
    <w:rsid w:val="00E04643"/>
    <w:rsid w:val="00E0514D"/>
    <w:rsid w:val="00E052DD"/>
    <w:rsid w:val="00E05F02"/>
    <w:rsid w:val="00E06AB3"/>
    <w:rsid w:val="00E07C2A"/>
    <w:rsid w:val="00E106D3"/>
    <w:rsid w:val="00E10957"/>
    <w:rsid w:val="00E11326"/>
    <w:rsid w:val="00E13B6A"/>
    <w:rsid w:val="00E14673"/>
    <w:rsid w:val="00E150C7"/>
    <w:rsid w:val="00E15732"/>
    <w:rsid w:val="00E15778"/>
    <w:rsid w:val="00E1640B"/>
    <w:rsid w:val="00E168D8"/>
    <w:rsid w:val="00E177C3"/>
    <w:rsid w:val="00E17CC7"/>
    <w:rsid w:val="00E203CA"/>
    <w:rsid w:val="00E21139"/>
    <w:rsid w:val="00E2199E"/>
    <w:rsid w:val="00E21F05"/>
    <w:rsid w:val="00E2431C"/>
    <w:rsid w:val="00E26249"/>
    <w:rsid w:val="00E26B80"/>
    <w:rsid w:val="00E26DCE"/>
    <w:rsid w:val="00E277C2"/>
    <w:rsid w:val="00E27E31"/>
    <w:rsid w:val="00E30144"/>
    <w:rsid w:val="00E30403"/>
    <w:rsid w:val="00E31F35"/>
    <w:rsid w:val="00E3226C"/>
    <w:rsid w:val="00E330DC"/>
    <w:rsid w:val="00E33BF3"/>
    <w:rsid w:val="00E33EDE"/>
    <w:rsid w:val="00E3429D"/>
    <w:rsid w:val="00E3438C"/>
    <w:rsid w:val="00E351F8"/>
    <w:rsid w:val="00E35350"/>
    <w:rsid w:val="00E358CD"/>
    <w:rsid w:val="00E35FA0"/>
    <w:rsid w:val="00E37A6C"/>
    <w:rsid w:val="00E40029"/>
    <w:rsid w:val="00E404FD"/>
    <w:rsid w:val="00E40940"/>
    <w:rsid w:val="00E409ED"/>
    <w:rsid w:val="00E41490"/>
    <w:rsid w:val="00E416B2"/>
    <w:rsid w:val="00E41BF6"/>
    <w:rsid w:val="00E42BD1"/>
    <w:rsid w:val="00E43CBF"/>
    <w:rsid w:val="00E4418C"/>
    <w:rsid w:val="00E44312"/>
    <w:rsid w:val="00E44CE5"/>
    <w:rsid w:val="00E45115"/>
    <w:rsid w:val="00E4518E"/>
    <w:rsid w:val="00E45A3E"/>
    <w:rsid w:val="00E45ACE"/>
    <w:rsid w:val="00E46048"/>
    <w:rsid w:val="00E46439"/>
    <w:rsid w:val="00E4672E"/>
    <w:rsid w:val="00E46951"/>
    <w:rsid w:val="00E46A36"/>
    <w:rsid w:val="00E46CD1"/>
    <w:rsid w:val="00E4710C"/>
    <w:rsid w:val="00E47164"/>
    <w:rsid w:val="00E47B47"/>
    <w:rsid w:val="00E502BD"/>
    <w:rsid w:val="00E50AC3"/>
    <w:rsid w:val="00E516F7"/>
    <w:rsid w:val="00E519D6"/>
    <w:rsid w:val="00E5224C"/>
    <w:rsid w:val="00E522F7"/>
    <w:rsid w:val="00E533AD"/>
    <w:rsid w:val="00E535B7"/>
    <w:rsid w:val="00E54849"/>
    <w:rsid w:val="00E54AC2"/>
    <w:rsid w:val="00E550D2"/>
    <w:rsid w:val="00E551FC"/>
    <w:rsid w:val="00E57659"/>
    <w:rsid w:val="00E6020D"/>
    <w:rsid w:val="00E60834"/>
    <w:rsid w:val="00E61E97"/>
    <w:rsid w:val="00E623F3"/>
    <w:rsid w:val="00E62F7E"/>
    <w:rsid w:val="00E63B44"/>
    <w:rsid w:val="00E642F5"/>
    <w:rsid w:val="00E650DB"/>
    <w:rsid w:val="00E6528E"/>
    <w:rsid w:val="00E65366"/>
    <w:rsid w:val="00E65BDA"/>
    <w:rsid w:val="00E65F41"/>
    <w:rsid w:val="00E66AFF"/>
    <w:rsid w:val="00E674D7"/>
    <w:rsid w:val="00E703BF"/>
    <w:rsid w:val="00E712A1"/>
    <w:rsid w:val="00E71987"/>
    <w:rsid w:val="00E71EEF"/>
    <w:rsid w:val="00E71FE5"/>
    <w:rsid w:val="00E72687"/>
    <w:rsid w:val="00E727F4"/>
    <w:rsid w:val="00E72AE7"/>
    <w:rsid w:val="00E7446D"/>
    <w:rsid w:val="00E751AE"/>
    <w:rsid w:val="00E7540A"/>
    <w:rsid w:val="00E75E8E"/>
    <w:rsid w:val="00E76347"/>
    <w:rsid w:val="00E77C55"/>
    <w:rsid w:val="00E803B2"/>
    <w:rsid w:val="00E82369"/>
    <w:rsid w:val="00E841E8"/>
    <w:rsid w:val="00E845EE"/>
    <w:rsid w:val="00E84AE5"/>
    <w:rsid w:val="00E857DD"/>
    <w:rsid w:val="00E86074"/>
    <w:rsid w:val="00E86436"/>
    <w:rsid w:val="00E874E9"/>
    <w:rsid w:val="00E90945"/>
    <w:rsid w:val="00E90D18"/>
    <w:rsid w:val="00E916DD"/>
    <w:rsid w:val="00E91A88"/>
    <w:rsid w:val="00E93574"/>
    <w:rsid w:val="00E945DD"/>
    <w:rsid w:val="00E948F8"/>
    <w:rsid w:val="00E94BBA"/>
    <w:rsid w:val="00E94DD5"/>
    <w:rsid w:val="00E954C5"/>
    <w:rsid w:val="00E97424"/>
    <w:rsid w:val="00E97A75"/>
    <w:rsid w:val="00E97C5D"/>
    <w:rsid w:val="00EA0043"/>
    <w:rsid w:val="00EA00A7"/>
    <w:rsid w:val="00EA03BE"/>
    <w:rsid w:val="00EA0F04"/>
    <w:rsid w:val="00EA1A30"/>
    <w:rsid w:val="00EA244F"/>
    <w:rsid w:val="00EA274A"/>
    <w:rsid w:val="00EA3CE9"/>
    <w:rsid w:val="00EA41C0"/>
    <w:rsid w:val="00EA4AF8"/>
    <w:rsid w:val="00EA4C3E"/>
    <w:rsid w:val="00EA6025"/>
    <w:rsid w:val="00EA62EA"/>
    <w:rsid w:val="00EA6753"/>
    <w:rsid w:val="00EA718D"/>
    <w:rsid w:val="00EA7D77"/>
    <w:rsid w:val="00EB00EC"/>
    <w:rsid w:val="00EB0200"/>
    <w:rsid w:val="00EB05EC"/>
    <w:rsid w:val="00EB0BF9"/>
    <w:rsid w:val="00EB11A9"/>
    <w:rsid w:val="00EB1BDB"/>
    <w:rsid w:val="00EB1C89"/>
    <w:rsid w:val="00EB3679"/>
    <w:rsid w:val="00EB3A6E"/>
    <w:rsid w:val="00EB44A8"/>
    <w:rsid w:val="00EB5FB3"/>
    <w:rsid w:val="00EB65D3"/>
    <w:rsid w:val="00EB6A99"/>
    <w:rsid w:val="00EB762F"/>
    <w:rsid w:val="00EC0338"/>
    <w:rsid w:val="00EC03B4"/>
    <w:rsid w:val="00EC05C2"/>
    <w:rsid w:val="00EC090C"/>
    <w:rsid w:val="00EC0D96"/>
    <w:rsid w:val="00EC19D4"/>
    <w:rsid w:val="00EC36EF"/>
    <w:rsid w:val="00EC518A"/>
    <w:rsid w:val="00EC5A44"/>
    <w:rsid w:val="00EC5B6F"/>
    <w:rsid w:val="00EC6149"/>
    <w:rsid w:val="00EC6672"/>
    <w:rsid w:val="00EC79A0"/>
    <w:rsid w:val="00ED0940"/>
    <w:rsid w:val="00ED1378"/>
    <w:rsid w:val="00ED15AE"/>
    <w:rsid w:val="00ED171E"/>
    <w:rsid w:val="00ED196C"/>
    <w:rsid w:val="00ED1EBE"/>
    <w:rsid w:val="00ED48C9"/>
    <w:rsid w:val="00ED5C75"/>
    <w:rsid w:val="00ED6C24"/>
    <w:rsid w:val="00ED78ED"/>
    <w:rsid w:val="00ED7B83"/>
    <w:rsid w:val="00ED7D21"/>
    <w:rsid w:val="00EE09E1"/>
    <w:rsid w:val="00EE0DF2"/>
    <w:rsid w:val="00EE210A"/>
    <w:rsid w:val="00EE2B58"/>
    <w:rsid w:val="00EE308D"/>
    <w:rsid w:val="00EE3100"/>
    <w:rsid w:val="00EE35FE"/>
    <w:rsid w:val="00EE38EE"/>
    <w:rsid w:val="00EE3C30"/>
    <w:rsid w:val="00EE3FDD"/>
    <w:rsid w:val="00EE4526"/>
    <w:rsid w:val="00EE4A52"/>
    <w:rsid w:val="00EE5C4D"/>
    <w:rsid w:val="00EE6082"/>
    <w:rsid w:val="00EE750A"/>
    <w:rsid w:val="00EE7890"/>
    <w:rsid w:val="00EE7C1E"/>
    <w:rsid w:val="00EF026C"/>
    <w:rsid w:val="00EF062C"/>
    <w:rsid w:val="00EF1958"/>
    <w:rsid w:val="00EF3412"/>
    <w:rsid w:val="00EF37FC"/>
    <w:rsid w:val="00EF3E9E"/>
    <w:rsid w:val="00EF5481"/>
    <w:rsid w:val="00EF633F"/>
    <w:rsid w:val="00EF6CCA"/>
    <w:rsid w:val="00EF6DC7"/>
    <w:rsid w:val="00F00AC1"/>
    <w:rsid w:val="00F02069"/>
    <w:rsid w:val="00F034EE"/>
    <w:rsid w:val="00F047A8"/>
    <w:rsid w:val="00F04FF5"/>
    <w:rsid w:val="00F06A1A"/>
    <w:rsid w:val="00F06D7B"/>
    <w:rsid w:val="00F075C2"/>
    <w:rsid w:val="00F1053C"/>
    <w:rsid w:val="00F10E6B"/>
    <w:rsid w:val="00F12822"/>
    <w:rsid w:val="00F13C06"/>
    <w:rsid w:val="00F13FE9"/>
    <w:rsid w:val="00F14735"/>
    <w:rsid w:val="00F14E31"/>
    <w:rsid w:val="00F14E92"/>
    <w:rsid w:val="00F15141"/>
    <w:rsid w:val="00F157EA"/>
    <w:rsid w:val="00F15A93"/>
    <w:rsid w:val="00F165A3"/>
    <w:rsid w:val="00F169D0"/>
    <w:rsid w:val="00F16AAB"/>
    <w:rsid w:val="00F170DE"/>
    <w:rsid w:val="00F174C7"/>
    <w:rsid w:val="00F17590"/>
    <w:rsid w:val="00F17C15"/>
    <w:rsid w:val="00F2075E"/>
    <w:rsid w:val="00F20916"/>
    <w:rsid w:val="00F21075"/>
    <w:rsid w:val="00F21B80"/>
    <w:rsid w:val="00F224DD"/>
    <w:rsid w:val="00F229E6"/>
    <w:rsid w:val="00F2445C"/>
    <w:rsid w:val="00F249DF"/>
    <w:rsid w:val="00F24CF5"/>
    <w:rsid w:val="00F24F71"/>
    <w:rsid w:val="00F25291"/>
    <w:rsid w:val="00F25952"/>
    <w:rsid w:val="00F25CC5"/>
    <w:rsid w:val="00F264EB"/>
    <w:rsid w:val="00F2670D"/>
    <w:rsid w:val="00F306D9"/>
    <w:rsid w:val="00F30CB6"/>
    <w:rsid w:val="00F33BEA"/>
    <w:rsid w:val="00F34288"/>
    <w:rsid w:val="00F359FE"/>
    <w:rsid w:val="00F35DA6"/>
    <w:rsid w:val="00F40C58"/>
    <w:rsid w:val="00F412D7"/>
    <w:rsid w:val="00F4143E"/>
    <w:rsid w:val="00F42CFC"/>
    <w:rsid w:val="00F42DD2"/>
    <w:rsid w:val="00F431E5"/>
    <w:rsid w:val="00F43622"/>
    <w:rsid w:val="00F4364B"/>
    <w:rsid w:val="00F45873"/>
    <w:rsid w:val="00F47C1E"/>
    <w:rsid w:val="00F51428"/>
    <w:rsid w:val="00F514E8"/>
    <w:rsid w:val="00F5163C"/>
    <w:rsid w:val="00F518CC"/>
    <w:rsid w:val="00F521F0"/>
    <w:rsid w:val="00F52DB3"/>
    <w:rsid w:val="00F53DB9"/>
    <w:rsid w:val="00F5414D"/>
    <w:rsid w:val="00F553B0"/>
    <w:rsid w:val="00F569F9"/>
    <w:rsid w:val="00F56BBF"/>
    <w:rsid w:val="00F56D7D"/>
    <w:rsid w:val="00F57450"/>
    <w:rsid w:val="00F57D78"/>
    <w:rsid w:val="00F600CD"/>
    <w:rsid w:val="00F609F4"/>
    <w:rsid w:val="00F6118B"/>
    <w:rsid w:val="00F611F6"/>
    <w:rsid w:val="00F61F74"/>
    <w:rsid w:val="00F6298B"/>
    <w:rsid w:val="00F6318F"/>
    <w:rsid w:val="00F63959"/>
    <w:rsid w:val="00F6411C"/>
    <w:rsid w:val="00F6418F"/>
    <w:rsid w:val="00F6473E"/>
    <w:rsid w:val="00F65FED"/>
    <w:rsid w:val="00F66309"/>
    <w:rsid w:val="00F66729"/>
    <w:rsid w:val="00F6679A"/>
    <w:rsid w:val="00F668BC"/>
    <w:rsid w:val="00F66D19"/>
    <w:rsid w:val="00F67AC0"/>
    <w:rsid w:val="00F67B2C"/>
    <w:rsid w:val="00F67FB8"/>
    <w:rsid w:val="00F70B9F"/>
    <w:rsid w:val="00F70BBF"/>
    <w:rsid w:val="00F728CD"/>
    <w:rsid w:val="00F72D50"/>
    <w:rsid w:val="00F73147"/>
    <w:rsid w:val="00F73651"/>
    <w:rsid w:val="00F759D5"/>
    <w:rsid w:val="00F763B0"/>
    <w:rsid w:val="00F76FDE"/>
    <w:rsid w:val="00F76FEF"/>
    <w:rsid w:val="00F777F9"/>
    <w:rsid w:val="00F81210"/>
    <w:rsid w:val="00F81BAD"/>
    <w:rsid w:val="00F82420"/>
    <w:rsid w:val="00F82BFE"/>
    <w:rsid w:val="00F82EE3"/>
    <w:rsid w:val="00F83BCF"/>
    <w:rsid w:val="00F84807"/>
    <w:rsid w:val="00F85122"/>
    <w:rsid w:val="00F85DA8"/>
    <w:rsid w:val="00F86ECD"/>
    <w:rsid w:val="00F87405"/>
    <w:rsid w:val="00F90BD1"/>
    <w:rsid w:val="00F90E75"/>
    <w:rsid w:val="00F91DA3"/>
    <w:rsid w:val="00F91DD8"/>
    <w:rsid w:val="00F921B9"/>
    <w:rsid w:val="00F928F9"/>
    <w:rsid w:val="00F93526"/>
    <w:rsid w:val="00F935A5"/>
    <w:rsid w:val="00F93635"/>
    <w:rsid w:val="00F93753"/>
    <w:rsid w:val="00F9493B"/>
    <w:rsid w:val="00F94CAE"/>
    <w:rsid w:val="00F96051"/>
    <w:rsid w:val="00F961BA"/>
    <w:rsid w:val="00F9620A"/>
    <w:rsid w:val="00F973BC"/>
    <w:rsid w:val="00F97CF0"/>
    <w:rsid w:val="00FA0CF1"/>
    <w:rsid w:val="00FA1BDF"/>
    <w:rsid w:val="00FA1C71"/>
    <w:rsid w:val="00FA2241"/>
    <w:rsid w:val="00FA2BC1"/>
    <w:rsid w:val="00FA2C76"/>
    <w:rsid w:val="00FA300B"/>
    <w:rsid w:val="00FA30C1"/>
    <w:rsid w:val="00FA3567"/>
    <w:rsid w:val="00FA3910"/>
    <w:rsid w:val="00FA4BBA"/>
    <w:rsid w:val="00FA4EC0"/>
    <w:rsid w:val="00FA5250"/>
    <w:rsid w:val="00FA677E"/>
    <w:rsid w:val="00FA68DA"/>
    <w:rsid w:val="00FA68E9"/>
    <w:rsid w:val="00FA7911"/>
    <w:rsid w:val="00FB0139"/>
    <w:rsid w:val="00FB0538"/>
    <w:rsid w:val="00FB0569"/>
    <w:rsid w:val="00FB1B8B"/>
    <w:rsid w:val="00FB1DB9"/>
    <w:rsid w:val="00FB1DD9"/>
    <w:rsid w:val="00FB3799"/>
    <w:rsid w:val="00FB412D"/>
    <w:rsid w:val="00FB563E"/>
    <w:rsid w:val="00FB566A"/>
    <w:rsid w:val="00FB5D6E"/>
    <w:rsid w:val="00FB6366"/>
    <w:rsid w:val="00FB6D2D"/>
    <w:rsid w:val="00FB7022"/>
    <w:rsid w:val="00FB7934"/>
    <w:rsid w:val="00FB7AE3"/>
    <w:rsid w:val="00FC0044"/>
    <w:rsid w:val="00FC0D3B"/>
    <w:rsid w:val="00FC2116"/>
    <w:rsid w:val="00FC2CAD"/>
    <w:rsid w:val="00FC307A"/>
    <w:rsid w:val="00FC3706"/>
    <w:rsid w:val="00FC4119"/>
    <w:rsid w:val="00FC5427"/>
    <w:rsid w:val="00FC6394"/>
    <w:rsid w:val="00FC7648"/>
    <w:rsid w:val="00FC7B35"/>
    <w:rsid w:val="00FD11FF"/>
    <w:rsid w:val="00FD2049"/>
    <w:rsid w:val="00FD2D5A"/>
    <w:rsid w:val="00FD4910"/>
    <w:rsid w:val="00FD561B"/>
    <w:rsid w:val="00FE0D0E"/>
    <w:rsid w:val="00FE10FB"/>
    <w:rsid w:val="00FE1611"/>
    <w:rsid w:val="00FE173C"/>
    <w:rsid w:val="00FE1CE4"/>
    <w:rsid w:val="00FE306F"/>
    <w:rsid w:val="00FE3593"/>
    <w:rsid w:val="00FE4333"/>
    <w:rsid w:val="00FE49AD"/>
    <w:rsid w:val="00FE76D1"/>
    <w:rsid w:val="00FE7814"/>
    <w:rsid w:val="00FF0723"/>
    <w:rsid w:val="00FF1334"/>
    <w:rsid w:val="00FF264C"/>
    <w:rsid w:val="00FF3665"/>
    <w:rsid w:val="00FF3DD1"/>
    <w:rsid w:val="00FF457D"/>
    <w:rsid w:val="00FF45CD"/>
    <w:rsid w:val="00FF5986"/>
    <w:rsid w:val="00FF5EC9"/>
    <w:rsid w:val="00FF61A3"/>
    <w:rsid w:val="00FF6818"/>
    <w:rsid w:val="00FF6E6D"/>
    <w:rsid w:val="00FF6F47"/>
    <w:rsid w:val="00FF7982"/>
    <w:rsid w:val="00FF7FE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CCCE93"/>
  <w15:docId w15:val="{ACDF7BDF-AD37-4EBC-8037-4D39B54AC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652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360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43605"/>
    <w:rPr>
      <w:sz w:val="18"/>
      <w:szCs w:val="18"/>
    </w:rPr>
  </w:style>
  <w:style w:type="paragraph" w:styleId="a5">
    <w:name w:val="footer"/>
    <w:basedOn w:val="a"/>
    <w:link w:val="a6"/>
    <w:uiPriority w:val="99"/>
    <w:unhideWhenUsed/>
    <w:rsid w:val="00243605"/>
    <w:pPr>
      <w:tabs>
        <w:tab w:val="center" w:pos="4153"/>
        <w:tab w:val="right" w:pos="8306"/>
      </w:tabs>
      <w:snapToGrid w:val="0"/>
      <w:jc w:val="left"/>
    </w:pPr>
    <w:rPr>
      <w:sz w:val="18"/>
      <w:szCs w:val="18"/>
    </w:rPr>
  </w:style>
  <w:style w:type="character" w:customStyle="1" w:styleId="a6">
    <w:name w:val="页脚 字符"/>
    <w:basedOn w:val="a0"/>
    <w:link w:val="a5"/>
    <w:uiPriority w:val="99"/>
    <w:rsid w:val="00243605"/>
    <w:rPr>
      <w:sz w:val="18"/>
      <w:szCs w:val="18"/>
    </w:rPr>
  </w:style>
  <w:style w:type="character" w:styleId="a7">
    <w:name w:val="Hyperlink"/>
    <w:basedOn w:val="a0"/>
    <w:uiPriority w:val="99"/>
    <w:unhideWhenUsed/>
    <w:rsid w:val="00960BE9"/>
    <w:rPr>
      <w:color w:val="0563C1" w:themeColor="hyperlink"/>
      <w:u w:val="single"/>
    </w:rPr>
  </w:style>
  <w:style w:type="paragraph" w:styleId="a8">
    <w:name w:val="Date"/>
    <w:basedOn w:val="a"/>
    <w:next w:val="a"/>
    <w:link w:val="a9"/>
    <w:uiPriority w:val="99"/>
    <w:semiHidden/>
    <w:unhideWhenUsed/>
    <w:rsid w:val="00526BBA"/>
    <w:pPr>
      <w:ind w:leftChars="2500" w:left="100"/>
    </w:pPr>
  </w:style>
  <w:style w:type="character" w:customStyle="1" w:styleId="a9">
    <w:name w:val="日期 字符"/>
    <w:basedOn w:val="a0"/>
    <w:link w:val="a8"/>
    <w:uiPriority w:val="99"/>
    <w:semiHidden/>
    <w:rsid w:val="00526BBA"/>
  </w:style>
  <w:style w:type="paragraph" w:customStyle="1" w:styleId="aa">
    <w:name w:val="段"/>
    <w:basedOn w:val="a"/>
    <w:rsid w:val="00526BBA"/>
    <w:pPr>
      <w:ind w:firstLine="425"/>
    </w:pPr>
    <w:rPr>
      <w:rFonts w:ascii="宋体" w:eastAsia="宋体" w:hAnsi="Times New Roman" w:cs="Times New Roman" w:hint="eastAsia"/>
      <w:szCs w:val="20"/>
    </w:rPr>
  </w:style>
  <w:style w:type="paragraph" w:styleId="ab">
    <w:name w:val="List Paragraph"/>
    <w:basedOn w:val="a"/>
    <w:uiPriority w:val="34"/>
    <w:qFormat/>
    <w:rsid w:val="00D800DC"/>
    <w:pPr>
      <w:ind w:firstLineChars="200" w:firstLine="420"/>
    </w:pPr>
  </w:style>
  <w:style w:type="character" w:styleId="ac">
    <w:name w:val="FollowedHyperlink"/>
    <w:basedOn w:val="a0"/>
    <w:uiPriority w:val="99"/>
    <w:semiHidden/>
    <w:unhideWhenUsed/>
    <w:rsid w:val="00BC341C"/>
    <w:rPr>
      <w:color w:val="954F72" w:themeColor="followedHyperlink"/>
      <w:u w:val="single"/>
    </w:rPr>
  </w:style>
  <w:style w:type="paragraph" w:styleId="ad">
    <w:name w:val="Balloon Text"/>
    <w:basedOn w:val="a"/>
    <w:link w:val="ae"/>
    <w:uiPriority w:val="99"/>
    <w:semiHidden/>
    <w:unhideWhenUsed/>
    <w:rsid w:val="00E3438C"/>
    <w:rPr>
      <w:sz w:val="18"/>
      <w:szCs w:val="18"/>
    </w:rPr>
  </w:style>
  <w:style w:type="character" w:customStyle="1" w:styleId="ae">
    <w:name w:val="批注框文本 字符"/>
    <w:basedOn w:val="a0"/>
    <w:link w:val="ad"/>
    <w:uiPriority w:val="99"/>
    <w:semiHidden/>
    <w:rsid w:val="00E3438C"/>
    <w:rPr>
      <w:sz w:val="18"/>
      <w:szCs w:val="18"/>
    </w:rPr>
  </w:style>
  <w:style w:type="character" w:styleId="af">
    <w:name w:val="annotation reference"/>
    <w:basedOn w:val="a0"/>
    <w:uiPriority w:val="99"/>
    <w:semiHidden/>
    <w:unhideWhenUsed/>
    <w:rsid w:val="004039B7"/>
    <w:rPr>
      <w:sz w:val="21"/>
      <w:szCs w:val="21"/>
    </w:rPr>
  </w:style>
  <w:style w:type="paragraph" w:styleId="af0">
    <w:name w:val="annotation text"/>
    <w:basedOn w:val="a"/>
    <w:link w:val="af1"/>
    <w:uiPriority w:val="99"/>
    <w:semiHidden/>
    <w:unhideWhenUsed/>
    <w:rsid w:val="004039B7"/>
    <w:pPr>
      <w:jc w:val="left"/>
    </w:pPr>
  </w:style>
  <w:style w:type="character" w:customStyle="1" w:styleId="af1">
    <w:name w:val="批注文字 字符"/>
    <w:basedOn w:val="a0"/>
    <w:link w:val="af0"/>
    <w:uiPriority w:val="99"/>
    <w:semiHidden/>
    <w:rsid w:val="004039B7"/>
  </w:style>
  <w:style w:type="paragraph" w:styleId="af2">
    <w:name w:val="annotation subject"/>
    <w:basedOn w:val="af0"/>
    <w:next w:val="af0"/>
    <w:link w:val="af3"/>
    <w:uiPriority w:val="99"/>
    <w:semiHidden/>
    <w:unhideWhenUsed/>
    <w:rsid w:val="004039B7"/>
    <w:rPr>
      <w:b/>
      <w:bCs/>
    </w:rPr>
  </w:style>
  <w:style w:type="character" w:customStyle="1" w:styleId="af3">
    <w:name w:val="批注主题 字符"/>
    <w:basedOn w:val="af1"/>
    <w:link w:val="af2"/>
    <w:uiPriority w:val="99"/>
    <w:semiHidden/>
    <w:rsid w:val="004039B7"/>
    <w:rPr>
      <w:b/>
      <w:bCs/>
    </w:rPr>
  </w:style>
  <w:style w:type="paragraph" w:customStyle="1" w:styleId="CharCharChar">
    <w:name w:val="Char Char Char"/>
    <w:basedOn w:val="a"/>
    <w:rsid w:val="00D22C45"/>
    <w:rPr>
      <w:rFonts w:ascii="Tahoma" w:eastAsia="宋体" w:hAnsi="Tahoma"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59901">
      <w:bodyDiv w:val="1"/>
      <w:marLeft w:val="0"/>
      <w:marRight w:val="0"/>
      <w:marTop w:val="0"/>
      <w:marBottom w:val="0"/>
      <w:divBdr>
        <w:top w:val="none" w:sz="0" w:space="0" w:color="auto"/>
        <w:left w:val="none" w:sz="0" w:space="0" w:color="auto"/>
        <w:bottom w:val="none" w:sz="0" w:space="0" w:color="auto"/>
        <w:right w:val="none" w:sz="0" w:space="0" w:color="auto"/>
      </w:divBdr>
      <w:divsChild>
        <w:div w:id="52582653">
          <w:marLeft w:val="547"/>
          <w:marRight w:val="0"/>
          <w:marTop w:val="0"/>
          <w:marBottom w:val="0"/>
          <w:divBdr>
            <w:top w:val="none" w:sz="0" w:space="0" w:color="auto"/>
            <w:left w:val="none" w:sz="0" w:space="0" w:color="auto"/>
            <w:bottom w:val="none" w:sz="0" w:space="0" w:color="auto"/>
            <w:right w:val="none" w:sz="0" w:space="0" w:color="auto"/>
          </w:divBdr>
        </w:div>
        <w:div w:id="1238053154">
          <w:marLeft w:val="547"/>
          <w:marRight w:val="0"/>
          <w:marTop w:val="0"/>
          <w:marBottom w:val="0"/>
          <w:divBdr>
            <w:top w:val="none" w:sz="0" w:space="0" w:color="auto"/>
            <w:left w:val="none" w:sz="0" w:space="0" w:color="auto"/>
            <w:bottom w:val="none" w:sz="0" w:space="0" w:color="auto"/>
            <w:right w:val="none" w:sz="0" w:space="0" w:color="auto"/>
          </w:divBdr>
        </w:div>
      </w:divsChild>
    </w:div>
    <w:div w:id="197354741">
      <w:bodyDiv w:val="1"/>
      <w:marLeft w:val="0"/>
      <w:marRight w:val="0"/>
      <w:marTop w:val="0"/>
      <w:marBottom w:val="0"/>
      <w:divBdr>
        <w:top w:val="none" w:sz="0" w:space="0" w:color="auto"/>
        <w:left w:val="none" w:sz="0" w:space="0" w:color="auto"/>
        <w:bottom w:val="none" w:sz="0" w:space="0" w:color="auto"/>
        <w:right w:val="none" w:sz="0" w:space="0" w:color="auto"/>
      </w:divBdr>
      <w:divsChild>
        <w:div w:id="1878228234">
          <w:marLeft w:val="547"/>
          <w:marRight w:val="0"/>
          <w:marTop w:val="0"/>
          <w:marBottom w:val="0"/>
          <w:divBdr>
            <w:top w:val="none" w:sz="0" w:space="0" w:color="auto"/>
            <w:left w:val="none" w:sz="0" w:space="0" w:color="auto"/>
            <w:bottom w:val="none" w:sz="0" w:space="0" w:color="auto"/>
            <w:right w:val="none" w:sz="0" w:space="0" w:color="auto"/>
          </w:divBdr>
        </w:div>
      </w:divsChild>
    </w:div>
    <w:div w:id="219093594">
      <w:bodyDiv w:val="1"/>
      <w:marLeft w:val="0"/>
      <w:marRight w:val="0"/>
      <w:marTop w:val="0"/>
      <w:marBottom w:val="0"/>
      <w:divBdr>
        <w:top w:val="none" w:sz="0" w:space="0" w:color="auto"/>
        <w:left w:val="none" w:sz="0" w:space="0" w:color="auto"/>
        <w:bottom w:val="none" w:sz="0" w:space="0" w:color="auto"/>
        <w:right w:val="none" w:sz="0" w:space="0" w:color="auto"/>
      </w:divBdr>
      <w:divsChild>
        <w:div w:id="1211645561">
          <w:marLeft w:val="547"/>
          <w:marRight w:val="0"/>
          <w:marTop w:val="0"/>
          <w:marBottom w:val="0"/>
          <w:divBdr>
            <w:top w:val="none" w:sz="0" w:space="0" w:color="auto"/>
            <w:left w:val="none" w:sz="0" w:space="0" w:color="auto"/>
            <w:bottom w:val="none" w:sz="0" w:space="0" w:color="auto"/>
            <w:right w:val="none" w:sz="0" w:space="0" w:color="auto"/>
          </w:divBdr>
        </w:div>
        <w:div w:id="1669819650">
          <w:marLeft w:val="547"/>
          <w:marRight w:val="0"/>
          <w:marTop w:val="0"/>
          <w:marBottom w:val="0"/>
          <w:divBdr>
            <w:top w:val="none" w:sz="0" w:space="0" w:color="auto"/>
            <w:left w:val="none" w:sz="0" w:space="0" w:color="auto"/>
            <w:bottom w:val="none" w:sz="0" w:space="0" w:color="auto"/>
            <w:right w:val="none" w:sz="0" w:space="0" w:color="auto"/>
          </w:divBdr>
        </w:div>
      </w:divsChild>
    </w:div>
    <w:div w:id="227499457">
      <w:bodyDiv w:val="1"/>
      <w:marLeft w:val="0"/>
      <w:marRight w:val="0"/>
      <w:marTop w:val="0"/>
      <w:marBottom w:val="0"/>
      <w:divBdr>
        <w:top w:val="none" w:sz="0" w:space="0" w:color="auto"/>
        <w:left w:val="none" w:sz="0" w:space="0" w:color="auto"/>
        <w:bottom w:val="none" w:sz="0" w:space="0" w:color="auto"/>
        <w:right w:val="none" w:sz="0" w:space="0" w:color="auto"/>
      </w:divBdr>
      <w:divsChild>
        <w:div w:id="1890916278">
          <w:marLeft w:val="547"/>
          <w:marRight w:val="0"/>
          <w:marTop w:val="0"/>
          <w:marBottom w:val="0"/>
          <w:divBdr>
            <w:top w:val="none" w:sz="0" w:space="0" w:color="auto"/>
            <w:left w:val="none" w:sz="0" w:space="0" w:color="auto"/>
            <w:bottom w:val="none" w:sz="0" w:space="0" w:color="auto"/>
            <w:right w:val="none" w:sz="0" w:space="0" w:color="auto"/>
          </w:divBdr>
        </w:div>
        <w:div w:id="136075491">
          <w:marLeft w:val="547"/>
          <w:marRight w:val="0"/>
          <w:marTop w:val="0"/>
          <w:marBottom w:val="0"/>
          <w:divBdr>
            <w:top w:val="none" w:sz="0" w:space="0" w:color="auto"/>
            <w:left w:val="none" w:sz="0" w:space="0" w:color="auto"/>
            <w:bottom w:val="none" w:sz="0" w:space="0" w:color="auto"/>
            <w:right w:val="none" w:sz="0" w:space="0" w:color="auto"/>
          </w:divBdr>
        </w:div>
      </w:divsChild>
    </w:div>
    <w:div w:id="367805814">
      <w:bodyDiv w:val="1"/>
      <w:marLeft w:val="0"/>
      <w:marRight w:val="0"/>
      <w:marTop w:val="0"/>
      <w:marBottom w:val="0"/>
      <w:divBdr>
        <w:top w:val="none" w:sz="0" w:space="0" w:color="auto"/>
        <w:left w:val="none" w:sz="0" w:space="0" w:color="auto"/>
        <w:bottom w:val="none" w:sz="0" w:space="0" w:color="auto"/>
        <w:right w:val="none" w:sz="0" w:space="0" w:color="auto"/>
      </w:divBdr>
      <w:divsChild>
        <w:div w:id="818574795">
          <w:marLeft w:val="547"/>
          <w:marRight w:val="0"/>
          <w:marTop w:val="0"/>
          <w:marBottom w:val="0"/>
          <w:divBdr>
            <w:top w:val="none" w:sz="0" w:space="0" w:color="auto"/>
            <w:left w:val="none" w:sz="0" w:space="0" w:color="auto"/>
            <w:bottom w:val="none" w:sz="0" w:space="0" w:color="auto"/>
            <w:right w:val="none" w:sz="0" w:space="0" w:color="auto"/>
          </w:divBdr>
        </w:div>
        <w:div w:id="1677029541">
          <w:marLeft w:val="547"/>
          <w:marRight w:val="0"/>
          <w:marTop w:val="0"/>
          <w:marBottom w:val="0"/>
          <w:divBdr>
            <w:top w:val="none" w:sz="0" w:space="0" w:color="auto"/>
            <w:left w:val="none" w:sz="0" w:space="0" w:color="auto"/>
            <w:bottom w:val="none" w:sz="0" w:space="0" w:color="auto"/>
            <w:right w:val="none" w:sz="0" w:space="0" w:color="auto"/>
          </w:divBdr>
        </w:div>
      </w:divsChild>
    </w:div>
    <w:div w:id="1508907835">
      <w:bodyDiv w:val="1"/>
      <w:marLeft w:val="0"/>
      <w:marRight w:val="0"/>
      <w:marTop w:val="0"/>
      <w:marBottom w:val="0"/>
      <w:divBdr>
        <w:top w:val="none" w:sz="0" w:space="0" w:color="auto"/>
        <w:left w:val="none" w:sz="0" w:space="0" w:color="auto"/>
        <w:bottom w:val="none" w:sz="0" w:space="0" w:color="auto"/>
        <w:right w:val="none" w:sz="0" w:space="0" w:color="auto"/>
      </w:divBdr>
      <w:divsChild>
        <w:div w:id="118258671">
          <w:marLeft w:val="0"/>
          <w:marRight w:val="0"/>
          <w:marTop w:val="0"/>
          <w:marBottom w:val="0"/>
          <w:divBdr>
            <w:top w:val="none" w:sz="0" w:space="0" w:color="auto"/>
            <w:left w:val="none" w:sz="0" w:space="0" w:color="auto"/>
            <w:bottom w:val="none" w:sz="0" w:space="0" w:color="auto"/>
            <w:right w:val="none" w:sz="0" w:space="0" w:color="auto"/>
          </w:divBdr>
        </w:div>
        <w:div w:id="506601543">
          <w:marLeft w:val="0"/>
          <w:marRight w:val="0"/>
          <w:marTop w:val="0"/>
          <w:marBottom w:val="0"/>
          <w:divBdr>
            <w:top w:val="none" w:sz="0" w:space="0" w:color="auto"/>
            <w:left w:val="none" w:sz="0" w:space="0" w:color="auto"/>
            <w:bottom w:val="none" w:sz="0" w:space="0" w:color="auto"/>
            <w:right w:val="none" w:sz="0" w:space="0" w:color="auto"/>
          </w:divBdr>
        </w:div>
        <w:div w:id="1288504973">
          <w:marLeft w:val="0"/>
          <w:marRight w:val="0"/>
          <w:marTop w:val="0"/>
          <w:marBottom w:val="0"/>
          <w:divBdr>
            <w:top w:val="none" w:sz="0" w:space="0" w:color="auto"/>
            <w:left w:val="none" w:sz="0" w:space="0" w:color="auto"/>
            <w:bottom w:val="none" w:sz="0" w:space="0" w:color="auto"/>
            <w:right w:val="none" w:sz="0" w:space="0" w:color="auto"/>
          </w:divBdr>
        </w:div>
      </w:divsChild>
    </w:div>
    <w:div w:id="1712344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yperlink" Target="http://srm.wahaha.com.cn" TargetMode="External"/><Relationship Id="rId18" Type="http://schemas.openxmlformats.org/officeDocument/2006/relationships/diagramColors" Target="diagrams/colors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zbglxz@wahaha.com.cn" TargetMode="Externa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diagramQuickStyle" Target="diagrams/quickStyle2.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diagramLayout" Target="diagrams/layout2.xml"/><Relationship Id="rId20" Type="http://schemas.openxmlformats.org/officeDocument/2006/relationships/hyperlink" Target="mailto:gybjgglk@wahaha.com.c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diagramData" Target="diagrams/data2.xml"/><Relationship Id="rId23" Type="http://schemas.openxmlformats.org/officeDocument/2006/relationships/hyperlink" Target="mailto:jiwei@wahaha.com.cn" TargetMode="External"/><Relationship Id="rId10" Type="http://schemas.openxmlformats.org/officeDocument/2006/relationships/diagramQuickStyle" Target="diagrams/quickStyle1.xml"/><Relationship Id="rId19" Type="http://schemas.microsoft.com/office/2007/relationships/diagramDrawing" Target="diagrams/drawing2.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yperlink" Target="mailto:gybjgglk@wahaha.com.cn" TargetMode="External"/><Relationship Id="rId22" Type="http://schemas.openxmlformats.org/officeDocument/2006/relationships/hyperlink" Target="mailto:gybjgglk@wahaha.com.cn" TargetMode="External"/></Relationships>
</file>

<file path=word/diagrams/colors1.xml><?xml version="1.0" encoding="utf-8"?>
<dgm:colorsDef xmlns:dgm="http://schemas.openxmlformats.org/drawingml/2006/diagram" xmlns:a="http://schemas.openxmlformats.org/drawingml/2006/main" uniqueId="urn:microsoft.com/office/officeart/2005/8/colors/accent1_2#1">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1">
  <dgm:title val=""/>
  <dgm:desc val=""/>
  <dgm:catLst>
    <dgm:cat type="accent1" pri="11200"/>
  </dgm:catLst>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colorsDef>
</file>

<file path=word/diagrams/data1.xml><?xml version="1.0" encoding="utf-8"?>
<dgm:dataModel xmlns:dgm="http://schemas.openxmlformats.org/drawingml/2006/diagram" xmlns:a="http://schemas.openxmlformats.org/drawingml/2006/main">
  <dgm:ptLst>
    <dgm:pt modelId="{1D6B7C85-E810-4A4F-A52C-785104D8E3F8}" type="doc">
      <dgm:prSet loTypeId="urn:microsoft.com/office/officeart/2005/8/layout/process1" loCatId="process" qsTypeId="urn:microsoft.com/office/officeart/2005/8/quickstyle/simple1#1" qsCatId="simple" csTypeId="urn:microsoft.com/office/officeart/2005/8/colors/accent1_2#1" csCatId="accent1" phldr="1"/>
      <dgm:spPr/>
      <dgm:t>
        <a:bodyPr/>
        <a:lstStyle/>
        <a:p>
          <a:endParaRPr lang="zh-CN" altLang="en-US"/>
        </a:p>
      </dgm:t>
    </dgm:pt>
    <dgm:pt modelId="{25FDF038-4FDF-4A41-A10A-551648CFDBDC}">
      <dgm:prSet custT="1">
        <dgm:style>
          <a:lnRef idx="2">
            <a:schemeClr val="dk1"/>
          </a:lnRef>
          <a:fillRef idx="1">
            <a:schemeClr val="lt1"/>
          </a:fillRef>
          <a:effectRef idx="0">
            <a:schemeClr val="dk1"/>
          </a:effectRef>
          <a:fontRef idx="minor">
            <a:schemeClr val="dk1"/>
          </a:fontRef>
        </dgm:style>
      </dgm:prSet>
      <dgm:spPr/>
      <dgm:t>
        <a:bodyPr/>
        <a:lstStyle/>
        <a:p>
          <a:pPr algn="ctr" rtl="0"/>
          <a:r>
            <a:rPr lang="zh-CN" altLang="en-US" sz="900" dirty="0">
              <a:solidFill>
                <a:schemeClr val="tx1"/>
              </a:solidFill>
              <a:latin typeface="华文仿宋" panose="02010600040101010101" charset="-122"/>
              <a:ea typeface="华文仿宋" panose="02010600040101010101" charset="-122"/>
            </a:rPr>
            <a:t>供应商</a:t>
          </a:r>
          <a:endParaRPr lang="en-US" altLang="zh-CN" sz="900" dirty="0">
            <a:solidFill>
              <a:schemeClr val="tx1"/>
            </a:solidFill>
            <a:latin typeface="华文仿宋" panose="02010600040101010101" charset="-122"/>
            <a:ea typeface="华文仿宋" panose="02010600040101010101" charset="-122"/>
          </a:endParaRPr>
        </a:p>
        <a:p>
          <a:pPr algn="ctr" rtl="0"/>
          <a:r>
            <a:rPr lang="zh-CN" altLang="en-US" sz="900" dirty="0">
              <a:solidFill>
                <a:schemeClr val="tx1"/>
              </a:solidFill>
              <a:latin typeface="华文仿宋" panose="02010600040101010101" charset="-122"/>
              <a:ea typeface="华文仿宋" panose="02010600040101010101" charset="-122"/>
            </a:rPr>
            <a:t>注册</a:t>
          </a:r>
          <a:endParaRPr lang="zh-CN" sz="900" dirty="0">
            <a:solidFill>
              <a:schemeClr val="tx1"/>
            </a:solidFill>
            <a:latin typeface="华文仿宋" panose="02010600040101010101" charset="-122"/>
            <a:ea typeface="华文仿宋" panose="02010600040101010101" charset="-122"/>
          </a:endParaRPr>
        </a:p>
      </dgm:t>
    </dgm:pt>
    <dgm:pt modelId="{C5AF0AFA-D518-464D-9A4E-9269649B1B69}" type="parTrans" cxnId="{D09D55B8-AB0F-4EDE-A424-E08091C2CEBF}">
      <dgm:prSet/>
      <dgm:spPr/>
      <dgm:t>
        <a:bodyPr/>
        <a:lstStyle/>
        <a:p>
          <a:pPr algn="ctr"/>
          <a:endParaRPr lang="zh-CN" altLang="en-US" sz="1800">
            <a:solidFill>
              <a:schemeClr val="tx1"/>
            </a:solidFill>
            <a:latin typeface="华文仿宋" panose="02010600040101010101" charset="-122"/>
            <a:ea typeface="华文仿宋" panose="02010600040101010101" charset="-122"/>
          </a:endParaRPr>
        </a:p>
      </dgm:t>
    </dgm:pt>
    <dgm:pt modelId="{9285E9F1-060C-40B8-B6D6-09126534C300}" type="sibTrans" cxnId="{D09D55B8-AB0F-4EDE-A424-E08091C2CEBF}">
      <dgm:prSet custT="1">
        <dgm:style>
          <a:lnRef idx="2">
            <a:schemeClr val="dk1"/>
          </a:lnRef>
          <a:fillRef idx="1">
            <a:schemeClr val="lt1"/>
          </a:fillRef>
          <a:effectRef idx="0">
            <a:schemeClr val="dk1"/>
          </a:effectRef>
          <a:fontRef idx="minor">
            <a:schemeClr val="dk1"/>
          </a:fontRef>
        </dgm:style>
      </dgm:prSet>
      <dgm:spPr/>
      <dgm:t>
        <a:bodyPr/>
        <a:lstStyle/>
        <a:p>
          <a:pPr algn="ctr"/>
          <a:endParaRPr lang="zh-CN" altLang="en-US" sz="1800">
            <a:solidFill>
              <a:schemeClr val="tx1"/>
            </a:solidFill>
            <a:latin typeface="华文仿宋" panose="02010600040101010101" charset="-122"/>
            <a:ea typeface="华文仿宋" panose="02010600040101010101" charset="-122"/>
          </a:endParaRPr>
        </a:p>
      </dgm:t>
    </dgm:pt>
    <dgm:pt modelId="{00E9DA1B-09B2-4CE8-A3F1-19461C9BEE35}">
      <dgm:prSet custT="1">
        <dgm:style>
          <a:lnRef idx="2">
            <a:schemeClr val="dk1"/>
          </a:lnRef>
          <a:fillRef idx="1">
            <a:schemeClr val="lt1"/>
          </a:fillRef>
          <a:effectRef idx="0">
            <a:schemeClr val="dk1"/>
          </a:effectRef>
          <a:fontRef idx="minor">
            <a:schemeClr val="dk1"/>
          </a:fontRef>
        </dgm:style>
      </dgm:prSet>
      <dgm:spPr/>
      <dgm:t>
        <a:bodyPr/>
        <a:lstStyle/>
        <a:p>
          <a:pPr algn="ctr" rtl="0"/>
          <a:r>
            <a:rPr lang="zh-CN" sz="900" dirty="0">
              <a:solidFill>
                <a:schemeClr val="tx1"/>
              </a:solidFill>
              <a:latin typeface="华文仿宋" panose="02010600040101010101" charset="-122"/>
              <a:ea typeface="华文仿宋" panose="02010600040101010101" charset="-122"/>
            </a:rPr>
            <a:t>资质</a:t>
          </a:r>
          <a:endParaRPr lang="en-US" altLang="zh-CN" sz="900" dirty="0">
            <a:solidFill>
              <a:schemeClr val="tx1"/>
            </a:solidFill>
            <a:latin typeface="华文仿宋" panose="02010600040101010101" charset="-122"/>
            <a:ea typeface="华文仿宋" panose="02010600040101010101" charset="-122"/>
          </a:endParaRPr>
        </a:p>
        <a:p>
          <a:pPr algn="ctr" rtl="0"/>
          <a:r>
            <a:rPr lang="zh-CN" sz="900" dirty="0">
              <a:solidFill>
                <a:schemeClr val="tx1"/>
              </a:solidFill>
              <a:latin typeface="华文仿宋" panose="02010600040101010101" charset="-122"/>
              <a:ea typeface="华文仿宋" panose="02010600040101010101" charset="-122"/>
            </a:rPr>
            <a:t>审查</a:t>
          </a:r>
        </a:p>
      </dgm:t>
    </dgm:pt>
    <dgm:pt modelId="{540CA6DA-E843-4581-837C-6E1488C18959}" type="parTrans" cxnId="{1E1AF8C7-8EF0-46B3-A092-7A77D3251536}">
      <dgm:prSet/>
      <dgm:spPr/>
      <dgm:t>
        <a:bodyPr/>
        <a:lstStyle/>
        <a:p>
          <a:pPr algn="ctr"/>
          <a:endParaRPr lang="zh-CN" altLang="en-US" sz="1800">
            <a:solidFill>
              <a:schemeClr val="tx1"/>
            </a:solidFill>
            <a:latin typeface="华文仿宋" panose="02010600040101010101" charset="-122"/>
            <a:ea typeface="华文仿宋" panose="02010600040101010101" charset="-122"/>
          </a:endParaRPr>
        </a:p>
      </dgm:t>
    </dgm:pt>
    <dgm:pt modelId="{8F02D964-8EC4-47C5-A56B-D6D5302C1FE2}" type="sibTrans" cxnId="{1E1AF8C7-8EF0-46B3-A092-7A77D3251536}">
      <dgm:prSet custT="1">
        <dgm:style>
          <a:lnRef idx="2">
            <a:schemeClr val="dk1"/>
          </a:lnRef>
          <a:fillRef idx="1">
            <a:schemeClr val="lt1"/>
          </a:fillRef>
          <a:effectRef idx="0">
            <a:schemeClr val="dk1"/>
          </a:effectRef>
          <a:fontRef idx="minor">
            <a:schemeClr val="dk1"/>
          </a:fontRef>
        </dgm:style>
      </dgm:prSet>
      <dgm:spPr/>
      <dgm:t>
        <a:bodyPr/>
        <a:lstStyle/>
        <a:p>
          <a:pPr algn="ctr"/>
          <a:endParaRPr lang="zh-CN" altLang="en-US" sz="1800">
            <a:solidFill>
              <a:schemeClr val="tx1"/>
            </a:solidFill>
            <a:latin typeface="华文仿宋" panose="02010600040101010101" charset="-122"/>
            <a:ea typeface="华文仿宋" panose="02010600040101010101" charset="-122"/>
          </a:endParaRPr>
        </a:p>
      </dgm:t>
    </dgm:pt>
    <dgm:pt modelId="{296EF42B-6AB7-45D5-8624-8CDFE3EB11AD}">
      <dgm:prSet custT="1">
        <dgm:style>
          <a:lnRef idx="2">
            <a:schemeClr val="dk1"/>
          </a:lnRef>
          <a:fillRef idx="1">
            <a:schemeClr val="lt1"/>
          </a:fillRef>
          <a:effectRef idx="0">
            <a:schemeClr val="dk1"/>
          </a:effectRef>
          <a:fontRef idx="minor">
            <a:schemeClr val="dk1"/>
          </a:fontRef>
        </dgm:style>
      </dgm:prSet>
      <dgm:spPr/>
      <dgm:t>
        <a:bodyPr/>
        <a:lstStyle/>
        <a:p>
          <a:pPr algn="ctr" rtl="0"/>
          <a:r>
            <a:rPr lang="zh-CN" altLang="en-US" sz="900" dirty="0">
              <a:solidFill>
                <a:schemeClr val="tx1"/>
              </a:solidFill>
              <a:latin typeface="华文仿宋" panose="02010600040101010101" charset="-122"/>
              <a:ea typeface="华文仿宋" panose="02010600040101010101" charset="-122"/>
            </a:rPr>
            <a:t>缴纳合作意向金</a:t>
          </a:r>
          <a:endParaRPr lang="en-US" altLang="zh-CN" sz="900" dirty="0">
            <a:solidFill>
              <a:schemeClr val="tx1"/>
            </a:solidFill>
            <a:latin typeface="华文仿宋" panose="02010600040101010101" charset="-122"/>
            <a:ea typeface="华文仿宋" panose="02010600040101010101" charset="-122"/>
          </a:endParaRPr>
        </a:p>
      </dgm:t>
    </dgm:pt>
    <dgm:pt modelId="{2502B5DA-DE18-4332-8D40-6F914173FC0A}" type="parTrans" cxnId="{11CF3C15-D4A9-4674-A9A0-425352E80D91}">
      <dgm:prSet/>
      <dgm:spPr/>
      <dgm:t>
        <a:bodyPr/>
        <a:lstStyle/>
        <a:p>
          <a:pPr algn="ctr"/>
          <a:endParaRPr lang="zh-CN" altLang="en-US" sz="1800">
            <a:solidFill>
              <a:schemeClr val="tx1"/>
            </a:solidFill>
            <a:latin typeface="华文仿宋" panose="02010600040101010101" charset="-122"/>
            <a:ea typeface="华文仿宋" panose="02010600040101010101" charset="-122"/>
          </a:endParaRPr>
        </a:p>
      </dgm:t>
    </dgm:pt>
    <dgm:pt modelId="{BC5AEBFF-24C6-4E20-B4F5-D8816B67C689}" type="sibTrans" cxnId="{11CF3C15-D4A9-4674-A9A0-425352E80D91}">
      <dgm:prSet custT="1">
        <dgm:style>
          <a:lnRef idx="2">
            <a:schemeClr val="dk1"/>
          </a:lnRef>
          <a:fillRef idx="1">
            <a:schemeClr val="lt1"/>
          </a:fillRef>
          <a:effectRef idx="0">
            <a:schemeClr val="dk1"/>
          </a:effectRef>
          <a:fontRef idx="minor">
            <a:schemeClr val="dk1"/>
          </a:fontRef>
        </dgm:style>
      </dgm:prSet>
      <dgm:spPr>
        <a:noFill/>
        <a:ln>
          <a:noFill/>
        </a:ln>
      </dgm:spPr>
      <dgm:t>
        <a:bodyPr/>
        <a:lstStyle/>
        <a:p>
          <a:pPr algn="ctr"/>
          <a:endParaRPr lang="zh-CN" altLang="en-US" sz="1800">
            <a:noFill/>
            <a:latin typeface="华文仿宋" panose="02010600040101010101" charset="-122"/>
            <a:ea typeface="华文仿宋" panose="02010600040101010101" charset="-122"/>
          </a:endParaRPr>
        </a:p>
      </dgm:t>
    </dgm:pt>
    <dgm:pt modelId="{7451E750-84FC-4BFE-A662-79249DEC72FF}">
      <dgm:prSet custT="1">
        <dgm:style>
          <a:lnRef idx="2">
            <a:schemeClr val="dk1"/>
          </a:lnRef>
          <a:fillRef idx="1">
            <a:schemeClr val="lt1"/>
          </a:fillRef>
          <a:effectRef idx="0">
            <a:schemeClr val="dk1"/>
          </a:effectRef>
          <a:fontRef idx="minor">
            <a:schemeClr val="dk1"/>
          </a:fontRef>
        </dgm:style>
      </dgm:prSet>
      <dgm:spPr/>
      <dgm:t>
        <a:bodyPr/>
        <a:lstStyle/>
        <a:p>
          <a:pPr algn="ctr"/>
          <a:r>
            <a:rPr lang="zh-CN" sz="900" dirty="0">
              <a:solidFill>
                <a:schemeClr val="tx1"/>
              </a:solidFill>
              <a:latin typeface="华文仿宋" panose="02010600040101010101" charset="-122"/>
              <a:ea typeface="华文仿宋" panose="02010600040101010101" charset="-122"/>
            </a:rPr>
            <a:t>送样</a:t>
          </a:r>
          <a:r>
            <a:rPr lang="zh-CN" altLang="en-US" sz="900" dirty="0">
              <a:solidFill>
                <a:schemeClr val="tx1"/>
              </a:solidFill>
              <a:latin typeface="华文仿宋" panose="02010600040101010101" charset="-122"/>
              <a:ea typeface="华文仿宋" panose="02010600040101010101" charset="-122"/>
            </a:rPr>
            <a:t>验证</a:t>
          </a:r>
          <a:endParaRPr lang="en-US" altLang="zh-CN" sz="900" dirty="0">
            <a:solidFill>
              <a:schemeClr val="tx1"/>
            </a:solidFill>
            <a:latin typeface="华文仿宋" panose="02010600040101010101" charset="-122"/>
            <a:ea typeface="华文仿宋" panose="02010600040101010101" charset="-122"/>
          </a:endParaRPr>
        </a:p>
      </dgm:t>
    </dgm:pt>
    <dgm:pt modelId="{A5C321B5-B9BF-4CAF-A34A-A87E766ABD74}" type="parTrans" cxnId="{9D60E6B0-1C35-4FCC-BBAE-9DE1D470B561}">
      <dgm:prSet/>
      <dgm:spPr/>
      <dgm:t>
        <a:bodyPr/>
        <a:lstStyle/>
        <a:p>
          <a:pPr algn="ctr"/>
          <a:endParaRPr lang="zh-CN" altLang="en-US" sz="1800">
            <a:solidFill>
              <a:schemeClr val="tx1"/>
            </a:solidFill>
            <a:latin typeface="华文仿宋" panose="02010600040101010101" charset="-122"/>
            <a:ea typeface="华文仿宋" panose="02010600040101010101" charset="-122"/>
          </a:endParaRPr>
        </a:p>
      </dgm:t>
    </dgm:pt>
    <dgm:pt modelId="{CCDA0034-FF80-410D-A466-3C6A72C7400E}" type="sibTrans" cxnId="{9D60E6B0-1C35-4FCC-BBAE-9DE1D470B561}">
      <dgm:prSet custT="1">
        <dgm:style>
          <a:lnRef idx="2">
            <a:schemeClr val="dk1"/>
          </a:lnRef>
          <a:fillRef idx="1">
            <a:schemeClr val="lt1"/>
          </a:fillRef>
          <a:effectRef idx="0">
            <a:schemeClr val="dk1"/>
          </a:effectRef>
          <a:fontRef idx="minor">
            <a:schemeClr val="dk1"/>
          </a:fontRef>
        </dgm:style>
      </dgm:prSet>
      <dgm:spPr>
        <a:noFill/>
        <a:ln>
          <a:noFill/>
        </a:ln>
      </dgm:spPr>
      <dgm:t>
        <a:bodyPr/>
        <a:lstStyle/>
        <a:p>
          <a:pPr algn="ctr"/>
          <a:endParaRPr lang="zh-CN" altLang="en-US" sz="1800">
            <a:solidFill>
              <a:schemeClr val="tx1"/>
            </a:solidFill>
            <a:latin typeface="华文仿宋" panose="02010600040101010101" charset="-122"/>
            <a:ea typeface="华文仿宋" panose="02010600040101010101" charset="-122"/>
          </a:endParaRPr>
        </a:p>
      </dgm:t>
    </dgm:pt>
    <dgm:pt modelId="{09DAC3ED-ACAA-4255-9703-A8216DA8E82A}">
      <dgm:prSet custT="1">
        <dgm:style>
          <a:lnRef idx="2">
            <a:schemeClr val="dk1"/>
          </a:lnRef>
          <a:fillRef idx="1">
            <a:schemeClr val="lt1"/>
          </a:fillRef>
          <a:effectRef idx="0">
            <a:schemeClr val="dk1"/>
          </a:effectRef>
          <a:fontRef idx="minor">
            <a:schemeClr val="dk1"/>
          </a:fontRef>
        </dgm:style>
      </dgm:prSet>
      <dgm:spPr/>
      <dgm:t>
        <a:bodyPr/>
        <a:lstStyle/>
        <a:p>
          <a:pPr algn="ctr" rtl="0"/>
          <a:r>
            <a:rPr lang="zh-CN" altLang="en-US" sz="900" dirty="0">
              <a:solidFill>
                <a:schemeClr val="tx1"/>
              </a:solidFill>
              <a:latin typeface="华文仿宋" panose="02010600040101010101" charset="-122"/>
              <a:ea typeface="华文仿宋" panose="02010600040101010101" charset="-122"/>
            </a:rPr>
            <a:t>工厂审核</a:t>
          </a:r>
          <a:endParaRPr lang="en-US" altLang="zh-CN" sz="900" dirty="0">
            <a:solidFill>
              <a:schemeClr val="tx1"/>
            </a:solidFill>
            <a:latin typeface="华文仿宋" panose="02010600040101010101" charset="-122"/>
            <a:ea typeface="华文仿宋" panose="02010600040101010101" charset="-122"/>
          </a:endParaRPr>
        </a:p>
        <a:p>
          <a:pPr algn="ctr" rtl="0"/>
          <a:r>
            <a:rPr lang="zh-CN" altLang="en-US" sz="900" dirty="0">
              <a:solidFill>
                <a:schemeClr val="tx1"/>
              </a:solidFill>
              <a:latin typeface="华文仿宋" panose="02010600040101010101" charset="-122"/>
              <a:ea typeface="华文仿宋" panose="02010600040101010101" charset="-122"/>
            </a:rPr>
            <a:t>通过</a:t>
          </a:r>
        </a:p>
      </dgm:t>
    </dgm:pt>
    <dgm:pt modelId="{797B4BF2-D70E-4147-ADA6-B2D26C7F5AC6}" type="parTrans" cxnId="{3592E402-3C0E-4A0D-A993-C6E4D0A5337C}">
      <dgm:prSet/>
      <dgm:spPr/>
      <dgm:t>
        <a:bodyPr/>
        <a:lstStyle/>
        <a:p>
          <a:pPr algn="ctr"/>
          <a:endParaRPr lang="zh-CN" altLang="en-US" sz="1800">
            <a:solidFill>
              <a:schemeClr val="tx1"/>
            </a:solidFill>
            <a:latin typeface="华文仿宋" panose="02010600040101010101" charset="-122"/>
            <a:ea typeface="华文仿宋" panose="02010600040101010101" charset="-122"/>
          </a:endParaRPr>
        </a:p>
      </dgm:t>
    </dgm:pt>
    <dgm:pt modelId="{00326197-021F-4F6D-BE6B-72A238C5E773}" type="sibTrans" cxnId="{3592E402-3C0E-4A0D-A993-C6E4D0A5337C}">
      <dgm:prSet custT="1">
        <dgm:style>
          <a:lnRef idx="2">
            <a:schemeClr val="dk1"/>
          </a:lnRef>
          <a:fillRef idx="1">
            <a:schemeClr val="lt1"/>
          </a:fillRef>
          <a:effectRef idx="0">
            <a:schemeClr val="dk1"/>
          </a:effectRef>
          <a:fontRef idx="minor">
            <a:schemeClr val="dk1"/>
          </a:fontRef>
        </dgm:style>
      </dgm:prSet>
      <dgm:spPr/>
      <dgm:t>
        <a:bodyPr/>
        <a:lstStyle/>
        <a:p>
          <a:pPr algn="ctr"/>
          <a:endParaRPr lang="zh-CN" altLang="en-US" sz="1800">
            <a:solidFill>
              <a:schemeClr val="tx1"/>
            </a:solidFill>
            <a:latin typeface="华文仿宋" panose="02010600040101010101" charset="-122"/>
            <a:ea typeface="华文仿宋" panose="02010600040101010101" charset="-122"/>
          </a:endParaRPr>
        </a:p>
      </dgm:t>
    </dgm:pt>
    <dgm:pt modelId="{C3A33AA5-738C-4568-911C-455B64C2A804}">
      <dgm:prSet custT="1">
        <dgm:style>
          <a:lnRef idx="2">
            <a:schemeClr val="dk1"/>
          </a:lnRef>
          <a:fillRef idx="1">
            <a:schemeClr val="lt1"/>
          </a:fillRef>
          <a:effectRef idx="0">
            <a:schemeClr val="dk1"/>
          </a:effectRef>
          <a:fontRef idx="minor">
            <a:schemeClr val="dk1"/>
          </a:fontRef>
        </dgm:style>
      </dgm:prSet>
      <dgm:spPr/>
      <dgm:t>
        <a:bodyPr/>
        <a:lstStyle/>
        <a:p>
          <a:pPr algn="ctr" rtl="0"/>
          <a:r>
            <a:rPr lang="zh-CN" altLang="en-US" sz="900" dirty="0">
              <a:solidFill>
                <a:schemeClr val="tx1"/>
              </a:solidFill>
              <a:latin typeface="华文仿宋" panose="02010600040101010101" charset="-122"/>
              <a:ea typeface="华文仿宋" panose="02010600040101010101" charset="-122"/>
            </a:rPr>
            <a:t>成为合格供应商</a:t>
          </a:r>
        </a:p>
      </dgm:t>
    </dgm:pt>
    <dgm:pt modelId="{0C672F13-0172-4C35-85B2-057BA48F9369}" type="parTrans" cxnId="{57468639-1B16-4FCC-B888-079CE1B72795}">
      <dgm:prSet/>
      <dgm:spPr/>
      <dgm:t>
        <a:bodyPr/>
        <a:lstStyle/>
        <a:p>
          <a:pPr algn="ctr"/>
          <a:endParaRPr lang="zh-CN" altLang="en-US" sz="1800">
            <a:solidFill>
              <a:schemeClr val="tx1"/>
            </a:solidFill>
            <a:latin typeface="华文仿宋" panose="02010600040101010101" charset="-122"/>
            <a:ea typeface="华文仿宋" panose="02010600040101010101" charset="-122"/>
          </a:endParaRPr>
        </a:p>
      </dgm:t>
    </dgm:pt>
    <dgm:pt modelId="{62067622-EB07-48F6-8A6D-018708FA5EBB}" type="sibTrans" cxnId="{57468639-1B16-4FCC-B888-079CE1B72795}">
      <dgm:prSet/>
      <dgm:spPr>
        <a:noFill/>
      </dgm:spPr>
      <dgm:t>
        <a:bodyPr/>
        <a:lstStyle/>
        <a:p>
          <a:pPr algn="ctr"/>
          <a:endParaRPr lang="zh-CN" altLang="en-US" sz="1800">
            <a:solidFill>
              <a:schemeClr val="tx1"/>
            </a:solidFill>
            <a:latin typeface="华文仿宋" panose="02010600040101010101" charset="-122"/>
            <a:ea typeface="华文仿宋" panose="02010600040101010101" charset="-122"/>
          </a:endParaRPr>
        </a:p>
      </dgm:t>
    </dgm:pt>
    <dgm:pt modelId="{4F2DFCA1-C79F-4D3B-BF51-CEF681E479C3}">
      <dgm:prSet custT="1">
        <dgm:style>
          <a:lnRef idx="2">
            <a:schemeClr val="dk1"/>
          </a:lnRef>
          <a:fillRef idx="1">
            <a:schemeClr val="lt1"/>
          </a:fillRef>
          <a:effectRef idx="0">
            <a:schemeClr val="dk1"/>
          </a:effectRef>
          <a:fontRef idx="minor">
            <a:schemeClr val="dk1"/>
          </a:fontRef>
        </dgm:style>
      </dgm:prSet>
      <dgm:spPr/>
      <dgm:t>
        <a:bodyPr/>
        <a:lstStyle/>
        <a:p>
          <a:pPr algn="ctr" rtl="0"/>
          <a:r>
            <a:rPr lang="zh-CN" altLang="en-US" sz="900" dirty="0">
              <a:solidFill>
                <a:schemeClr val="tx1"/>
              </a:solidFill>
              <a:latin typeface="华文仿宋" panose="02010600040101010101" charset="-122"/>
              <a:ea typeface="华文仿宋" panose="02010600040101010101" charset="-122"/>
            </a:rPr>
            <a:t>投标报价</a:t>
          </a:r>
          <a:endParaRPr lang="en-US" altLang="zh-CN" sz="900" dirty="0">
            <a:solidFill>
              <a:schemeClr val="tx1"/>
            </a:solidFill>
            <a:latin typeface="华文仿宋" panose="02010600040101010101" charset="-122"/>
            <a:ea typeface="华文仿宋" panose="02010600040101010101" charset="-122"/>
          </a:endParaRPr>
        </a:p>
      </dgm:t>
    </dgm:pt>
    <dgm:pt modelId="{A20BCC58-60A6-42B1-A941-FBC146F0D7E2}" type="parTrans" cxnId="{346A8E3D-5497-40BF-A361-5483B72BC086}">
      <dgm:prSet/>
      <dgm:spPr/>
      <dgm:t>
        <a:bodyPr/>
        <a:lstStyle/>
        <a:p>
          <a:pPr algn="ctr"/>
          <a:endParaRPr lang="zh-CN" altLang="en-US"/>
        </a:p>
      </dgm:t>
    </dgm:pt>
    <dgm:pt modelId="{667DF9E1-665C-4619-AA49-5D69AFE9FA8D}" type="sibTrans" cxnId="{346A8E3D-5497-40BF-A361-5483B72BC086}">
      <dgm:prSet/>
      <dgm:spPr/>
      <dgm:t>
        <a:bodyPr/>
        <a:lstStyle/>
        <a:p>
          <a:pPr algn="ctr"/>
          <a:endParaRPr lang="zh-CN" altLang="en-US"/>
        </a:p>
      </dgm:t>
    </dgm:pt>
    <dgm:pt modelId="{CCE70591-CA96-45F9-ABD1-67BD1000B7B4}">
      <dgm:prSet custT="1">
        <dgm:style>
          <a:lnRef idx="2">
            <a:schemeClr val="dk1"/>
          </a:lnRef>
          <a:fillRef idx="1">
            <a:schemeClr val="lt1"/>
          </a:fillRef>
          <a:effectRef idx="0">
            <a:schemeClr val="dk1"/>
          </a:effectRef>
          <a:fontRef idx="minor">
            <a:schemeClr val="dk1"/>
          </a:fontRef>
        </dgm:style>
      </dgm:prSet>
      <dgm:spPr/>
      <dgm:t>
        <a:bodyPr/>
        <a:lstStyle/>
        <a:p>
          <a:pPr rtl="0"/>
          <a:r>
            <a:rPr lang="zh-CN" altLang="en-US" sz="900" dirty="0">
              <a:solidFill>
                <a:schemeClr val="tx1"/>
              </a:solidFill>
              <a:latin typeface="华文仿宋" panose="02010600040101010101" charset="-122"/>
              <a:ea typeface="华文仿宋" panose="02010600040101010101" charset="-122"/>
            </a:rPr>
            <a:t>供应商</a:t>
          </a:r>
          <a:endParaRPr lang="en-US" altLang="zh-CN" sz="900" dirty="0">
            <a:solidFill>
              <a:schemeClr val="tx1"/>
            </a:solidFill>
            <a:latin typeface="华文仿宋" panose="02010600040101010101" charset="-122"/>
            <a:ea typeface="华文仿宋" panose="02010600040101010101" charset="-122"/>
          </a:endParaRPr>
        </a:p>
        <a:p>
          <a:pPr rtl="0"/>
          <a:r>
            <a:rPr lang="zh-CN" altLang="en-US" sz="900" dirty="0">
              <a:solidFill>
                <a:schemeClr val="tx1"/>
              </a:solidFill>
              <a:latin typeface="华文仿宋" panose="02010600040101010101" charset="-122"/>
              <a:ea typeface="华文仿宋" panose="02010600040101010101" charset="-122"/>
            </a:rPr>
            <a:t>报名</a:t>
          </a:r>
          <a:endParaRPr lang="zh-CN" sz="900" dirty="0">
            <a:solidFill>
              <a:schemeClr val="tx1"/>
            </a:solidFill>
            <a:latin typeface="华文仿宋" panose="02010600040101010101" charset="-122"/>
            <a:ea typeface="华文仿宋" panose="02010600040101010101" charset="-122"/>
          </a:endParaRPr>
        </a:p>
      </dgm:t>
    </dgm:pt>
    <dgm:pt modelId="{829215BC-C9DD-4751-BA66-367788BC497E}" type="parTrans" cxnId="{C38C0914-7D97-4BA4-A543-8AA1C437F976}">
      <dgm:prSet/>
      <dgm:spPr/>
      <dgm:t>
        <a:bodyPr/>
        <a:lstStyle/>
        <a:p>
          <a:endParaRPr lang="zh-CN" altLang="en-US"/>
        </a:p>
      </dgm:t>
    </dgm:pt>
    <dgm:pt modelId="{06307FDB-AB81-486C-B087-30949D69059D}" type="sibTrans" cxnId="{C38C0914-7D97-4BA4-A543-8AA1C437F976}">
      <dgm:prSet/>
      <dgm:spPr>
        <a:noFill/>
        <a:ln>
          <a:solidFill>
            <a:schemeClr val="tx1"/>
          </a:solidFill>
        </a:ln>
      </dgm:spPr>
      <dgm:t>
        <a:bodyPr/>
        <a:lstStyle/>
        <a:p>
          <a:endParaRPr lang="zh-CN" altLang="en-US">
            <a:ln>
              <a:solidFill>
                <a:schemeClr val="tx1"/>
              </a:solidFill>
            </a:ln>
            <a:noFill/>
          </a:endParaRPr>
        </a:p>
      </dgm:t>
    </dgm:pt>
    <dgm:pt modelId="{AFEA8A35-13B2-46E7-A11A-C2B33EE8D96F}" type="pres">
      <dgm:prSet presAssocID="{1D6B7C85-E810-4A4F-A52C-785104D8E3F8}" presName="Name0" presStyleCnt="0">
        <dgm:presLayoutVars>
          <dgm:dir/>
          <dgm:resizeHandles val="exact"/>
        </dgm:presLayoutVars>
      </dgm:prSet>
      <dgm:spPr/>
    </dgm:pt>
    <dgm:pt modelId="{C0B8F0F3-E15E-4822-8AE6-5A40BD898136}" type="pres">
      <dgm:prSet presAssocID="{25FDF038-4FDF-4A41-A10A-551648CFDBDC}" presName="node" presStyleLbl="node1" presStyleIdx="0" presStyleCnt="8" custScaleX="128327" custLinFactNeighborX="-2240" custLinFactNeighborY="-2684">
        <dgm:presLayoutVars>
          <dgm:bulletEnabled val="1"/>
        </dgm:presLayoutVars>
      </dgm:prSet>
      <dgm:spPr/>
    </dgm:pt>
    <dgm:pt modelId="{DC4819EA-73AC-4040-8A94-0E90FF089D77}" type="pres">
      <dgm:prSet presAssocID="{9285E9F1-060C-40B8-B6D6-09126534C300}" presName="sibTrans" presStyleLbl="sibTrans2D1" presStyleIdx="0" presStyleCnt="7"/>
      <dgm:spPr/>
    </dgm:pt>
    <dgm:pt modelId="{C055BE63-EB57-48BE-8E01-1E0094B90C48}" type="pres">
      <dgm:prSet presAssocID="{9285E9F1-060C-40B8-B6D6-09126534C300}" presName="connectorText" presStyleLbl="sibTrans2D1" presStyleIdx="0" presStyleCnt="7"/>
      <dgm:spPr/>
    </dgm:pt>
    <dgm:pt modelId="{ACC1BE25-CE8F-4E31-AE75-F429613DB551}" type="pres">
      <dgm:prSet presAssocID="{CCE70591-CA96-45F9-ABD1-67BD1000B7B4}" presName="node" presStyleLbl="node1" presStyleIdx="1" presStyleCnt="8" custScaleX="128327" custLinFactNeighborX="-7471" custLinFactNeighborY="-1660">
        <dgm:presLayoutVars>
          <dgm:bulletEnabled val="1"/>
        </dgm:presLayoutVars>
      </dgm:prSet>
      <dgm:spPr/>
    </dgm:pt>
    <dgm:pt modelId="{2CAE1CC7-C742-47D0-9316-3D891E1AA8D5}" type="pres">
      <dgm:prSet presAssocID="{06307FDB-AB81-486C-B087-30949D69059D}" presName="sibTrans" presStyleLbl="sibTrans2D1" presStyleIdx="1" presStyleCnt="7"/>
      <dgm:spPr/>
    </dgm:pt>
    <dgm:pt modelId="{EB4FB75A-0E0A-405D-89C1-DA8F0404E390}" type="pres">
      <dgm:prSet presAssocID="{06307FDB-AB81-486C-B087-30949D69059D}" presName="connectorText" presStyleLbl="sibTrans2D1" presStyleIdx="1" presStyleCnt="7"/>
      <dgm:spPr/>
    </dgm:pt>
    <dgm:pt modelId="{128A9350-28E6-4094-9C03-16A1163EAC61}" type="pres">
      <dgm:prSet presAssocID="{00E9DA1B-09B2-4CE8-A3F1-19461C9BEE35}" presName="node" presStyleLbl="node1" presStyleIdx="2" presStyleCnt="8" custScaleX="112077">
        <dgm:presLayoutVars>
          <dgm:bulletEnabled val="1"/>
        </dgm:presLayoutVars>
      </dgm:prSet>
      <dgm:spPr/>
    </dgm:pt>
    <dgm:pt modelId="{CE4B027D-15BA-4243-BA74-4953A2C82E98}" type="pres">
      <dgm:prSet presAssocID="{8F02D964-8EC4-47C5-A56B-D6D5302C1FE2}" presName="sibTrans" presStyleLbl="sibTrans2D1" presStyleIdx="2" presStyleCnt="7"/>
      <dgm:spPr/>
    </dgm:pt>
    <dgm:pt modelId="{77BEC64C-8077-4162-A58E-E895BAC0733A}" type="pres">
      <dgm:prSet presAssocID="{8F02D964-8EC4-47C5-A56B-D6D5302C1FE2}" presName="connectorText" presStyleLbl="sibTrans2D1" presStyleIdx="2" presStyleCnt="7"/>
      <dgm:spPr/>
    </dgm:pt>
    <dgm:pt modelId="{600AB377-66B2-4753-AE70-D86AB8608DE3}" type="pres">
      <dgm:prSet presAssocID="{296EF42B-6AB7-45D5-8624-8CDFE3EB11AD}" presName="node" presStyleLbl="node1" presStyleIdx="3" presStyleCnt="8" custScaleX="169624">
        <dgm:presLayoutVars>
          <dgm:bulletEnabled val="1"/>
        </dgm:presLayoutVars>
      </dgm:prSet>
      <dgm:spPr/>
    </dgm:pt>
    <dgm:pt modelId="{DFC53214-27B0-4210-844D-18119379E076}" type="pres">
      <dgm:prSet presAssocID="{BC5AEBFF-24C6-4E20-B4F5-D8816B67C689}" presName="sibTrans" presStyleLbl="sibTrans2D1" presStyleIdx="3" presStyleCnt="7" custScaleY="133072" custLinFactX="-200000" custLinFactY="535614" custLinFactNeighborX="-242079" custLinFactNeighborY="600000"/>
      <dgm:spPr/>
    </dgm:pt>
    <dgm:pt modelId="{8EADAB2D-509E-46FD-8451-69E555B46ED9}" type="pres">
      <dgm:prSet presAssocID="{BC5AEBFF-24C6-4E20-B4F5-D8816B67C689}" presName="connectorText" presStyleLbl="sibTrans2D1" presStyleIdx="3" presStyleCnt="7"/>
      <dgm:spPr/>
    </dgm:pt>
    <dgm:pt modelId="{6D8B198A-E045-4A4F-AB66-0210F0406149}" type="pres">
      <dgm:prSet presAssocID="{7451E750-84FC-4BFE-A662-79249DEC72FF}" presName="node" presStyleLbl="node1" presStyleIdx="4" presStyleCnt="8" custScaleX="192841" custScaleY="76076" custLinFactNeighborX="-5501" custLinFactNeighborY="-53398">
        <dgm:presLayoutVars>
          <dgm:bulletEnabled val="1"/>
        </dgm:presLayoutVars>
      </dgm:prSet>
      <dgm:spPr/>
    </dgm:pt>
    <dgm:pt modelId="{6D209729-FEB8-40ED-848E-CA1F05AA64E8}" type="pres">
      <dgm:prSet presAssocID="{CCDA0034-FF80-410D-A466-3C6A72C7400E}" presName="sibTrans" presStyleLbl="sibTrans2D1" presStyleIdx="4" presStyleCnt="7"/>
      <dgm:spPr/>
    </dgm:pt>
    <dgm:pt modelId="{663D4250-175D-4D15-A3DB-68FA8A1280CD}" type="pres">
      <dgm:prSet presAssocID="{CCDA0034-FF80-410D-A466-3C6A72C7400E}" presName="connectorText" presStyleLbl="sibTrans2D1" presStyleIdx="4" presStyleCnt="7"/>
      <dgm:spPr/>
    </dgm:pt>
    <dgm:pt modelId="{A6518B15-E1D4-4CE2-AC8E-BF35C4120D2F}" type="pres">
      <dgm:prSet presAssocID="{09DAC3ED-ACAA-4255-9703-A8216DA8E82A}" presName="node" presStyleLbl="node1" presStyleIdx="5" presStyleCnt="8" custScaleX="158005" custScaleY="111183">
        <dgm:presLayoutVars>
          <dgm:bulletEnabled val="1"/>
        </dgm:presLayoutVars>
      </dgm:prSet>
      <dgm:spPr/>
    </dgm:pt>
    <dgm:pt modelId="{279171CB-90D7-4D36-9AA8-ACD8082B2A89}" type="pres">
      <dgm:prSet presAssocID="{00326197-021F-4F6D-BE6B-72A238C5E773}" presName="sibTrans" presStyleLbl="sibTrans2D1" presStyleIdx="5" presStyleCnt="7" custLinFactNeighborY="-12609"/>
      <dgm:spPr/>
    </dgm:pt>
    <dgm:pt modelId="{4298FB19-7669-4FCF-B52E-4D104D8E12A3}" type="pres">
      <dgm:prSet presAssocID="{00326197-021F-4F6D-BE6B-72A238C5E773}" presName="connectorText" presStyleLbl="sibTrans2D1" presStyleIdx="5" presStyleCnt="7"/>
      <dgm:spPr/>
    </dgm:pt>
    <dgm:pt modelId="{A7717C38-DF34-4117-83DD-B32743A1D00B}" type="pres">
      <dgm:prSet presAssocID="{C3A33AA5-738C-4568-911C-455B64C2A804}" presName="node" presStyleLbl="node1" presStyleIdx="6" presStyleCnt="8" custScaleX="163673" custScaleY="104417">
        <dgm:presLayoutVars>
          <dgm:bulletEnabled val="1"/>
        </dgm:presLayoutVars>
      </dgm:prSet>
      <dgm:spPr/>
    </dgm:pt>
    <dgm:pt modelId="{1209FDF2-C683-47ED-9872-4D0128BBC90F}" type="pres">
      <dgm:prSet presAssocID="{62067622-EB07-48F6-8A6D-018708FA5EBB}" presName="sibTrans" presStyleLbl="sibTrans2D1" presStyleIdx="6" presStyleCnt="7" custFlipVert="1" custFlipHor="1" custScaleX="39723" custScaleY="157082" custLinFactX="-40186" custLinFactY="356694" custLinFactNeighborX="-100000" custLinFactNeighborY="400000"/>
      <dgm:spPr>
        <a:prstGeom prst="rightArrow">
          <a:avLst/>
        </a:prstGeom>
      </dgm:spPr>
    </dgm:pt>
    <dgm:pt modelId="{213D72A9-F174-43AF-9E9F-42FCBED00345}" type="pres">
      <dgm:prSet presAssocID="{62067622-EB07-48F6-8A6D-018708FA5EBB}" presName="connectorText" presStyleLbl="sibTrans2D1" presStyleIdx="6" presStyleCnt="7"/>
      <dgm:spPr/>
    </dgm:pt>
    <dgm:pt modelId="{29E1B998-938C-4174-B1EC-5F852098AACF}" type="pres">
      <dgm:prSet presAssocID="{4F2DFCA1-C79F-4D3B-BF51-CEF681E479C3}" presName="node" presStyleLbl="node1" presStyleIdx="7" presStyleCnt="8" custScaleX="192841" custScaleY="71788" custLinFactX="-300000" custLinFactNeighborX="-330578" custLinFactNeighborY="42957">
        <dgm:presLayoutVars>
          <dgm:bulletEnabled val="1"/>
        </dgm:presLayoutVars>
      </dgm:prSet>
      <dgm:spPr/>
    </dgm:pt>
  </dgm:ptLst>
  <dgm:cxnLst>
    <dgm:cxn modelId="{3592E402-3C0E-4A0D-A993-C6E4D0A5337C}" srcId="{1D6B7C85-E810-4A4F-A52C-785104D8E3F8}" destId="{09DAC3ED-ACAA-4255-9703-A8216DA8E82A}" srcOrd="5" destOrd="0" parTransId="{797B4BF2-D70E-4147-ADA6-B2D26C7F5AC6}" sibTransId="{00326197-021F-4F6D-BE6B-72A238C5E773}"/>
    <dgm:cxn modelId="{C38C0914-7D97-4BA4-A543-8AA1C437F976}" srcId="{1D6B7C85-E810-4A4F-A52C-785104D8E3F8}" destId="{CCE70591-CA96-45F9-ABD1-67BD1000B7B4}" srcOrd="1" destOrd="0" parTransId="{829215BC-C9DD-4751-BA66-367788BC497E}" sibTransId="{06307FDB-AB81-486C-B087-30949D69059D}"/>
    <dgm:cxn modelId="{11CF3C15-D4A9-4674-A9A0-425352E80D91}" srcId="{1D6B7C85-E810-4A4F-A52C-785104D8E3F8}" destId="{296EF42B-6AB7-45D5-8624-8CDFE3EB11AD}" srcOrd="3" destOrd="0" parTransId="{2502B5DA-DE18-4332-8D40-6F914173FC0A}" sibTransId="{BC5AEBFF-24C6-4E20-B4F5-D8816B67C689}"/>
    <dgm:cxn modelId="{24A55715-E248-4962-8AE9-D658F30D16E8}" type="presOf" srcId="{8F02D964-8EC4-47C5-A56B-D6D5302C1FE2}" destId="{CE4B027D-15BA-4243-BA74-4953A2C82E98}" srcOrd="0" destOrd="0" presId="urn:microsoft.com/office/officeart/2005/8/layout/process1"/>
    <dgm:cxn modelId="{8FA1BC20-6D05-4D4D-BCE1-9BA44B4408F8}" type="presOf" srcId="{CCDA0034-FF80-410D-A466-3C6A72C7400E}" destId="{663D4250-175D-4D15-A3DB-68FA8A1280CD}" srcOrd="1" destOrd="0" presId="urn:microsoft.com/office/officeart/2005/8/layout/process1"/>
    <dgm:cxn modelId="{2DEFDD2E-ED02-4E43-8342-04CFE5298AEB}" type="presOf" srcId="{4F2DFCA1-C79F-4D3B-BF51-CEF681E479C3}" destId="{29E1B998-938C-4174-B1EC-5F852098AACF}" srcOrd="0" destOrd="0" presId="urn:microsoft.com/office/officeart/2005/8/layout/process1"/>
    <dgm:cxn modelId="{F9A71831-153D-49FC-9CE6-AA57C1DB4BF6}" type="presOf" srcId="{1D6B7C85-E810-4A4F-A52C-785104D8E3F8}" destId="{AFEA8A35-13B2-46E7-A11A-C2B33EE8D96F}" srcOrd="0" destOrd="0" presId="urn:microsoft.com/office/officeart/2005/8/layout/process1"/>
    <dgm:cxn modelId="{57468639-1B16-4FCC-B888-079CE1B72795}" srcId="{1D6B7C85-E810-4A4F-A52C-785104D8E3F8}" destId="{C3A33AA5-738C-4568-911C-455B64C2A804}" srcOrd="6" destOrd="0" parTransId="{0C672F13-0172-4C35-85B2-057BA48F9369}" sibTransId="{62067622-EB07-48F6-8A6D-018708FA5EBB}"/>
    <dgm:cxn modelId="{346A8E3D-5497-40BF-A361-5483B72BC086}" srcId="{1D6B7C85-E810-4A4F-A52C-785104D8E3F8}" destId="{4F2DFCA1-C79F-4D3B-BF51-CEF681E479C3}" srcOrd="7" destOrd="0" parTransId="{A20BCC58-60A6-42B1-A941-FBC146F0D7E2}" sibTransId="{667DF9E1-665C-4619-AA49-5D69AFE9FA8D}"/>
    <dgm:cxn modelId="{49F7A740-B731-43EE-86C8-87A25747541F}" type="presOf" srcId="{CCE70591-CA96-45F9-ABD1-67BD1000B7B4}" destId="{ACC1BE25-CE8F-4E31-AE75-F429613DB551}" srcOrd="0" destOrd="0" presId="urn:microsoft.com/office/officeart/2005/8/layout/process1"/>
    <dgm:cxn modelId="{CB5EE662-4B3E-4F02-A9F6-A223E41FC98E}" type="presOf" srcId="{06307FDB-AB81-486C-B087-30949D69059D}" destId="{2CAE1CC7-C742-47D0-9316-3D891E1AA8D5}" srcOrd="0" destOrd="0" presId="urn:microsoft.com/office/officeart/2005/8/layout/process1"/>
    <dgm:cxn modelId="{CC86C76A-43D8-42C0-84B9-237AC07A715E}" type="presOf" srcId="{BC5AEBFF-24C6-4E20-B4F5-D8816B67C689}" destId="{DFC53214-27B0-4210-844D-18119379E076}" srcOrd="0" destOrd="0" presId="urn:microsoft.com/office/officeart/2005/8/layout/process1"/>
    <dgm:cxn modelId="{D7F38B4E-6455-4976-98E6-910F83C75FF7}" type="presOf" srcId="{9285E9F1-060C-40B8-B6D6-09126534C300}" destId="{C055BE63-EB57-48BE-8E01-1E0094B90C48}" srcOrd="1" destOrd="0" presId="urn:microsoft.com/office/officeart/2005/8/layout/process1"/>
    <dgm:cxn modelId="{EB679979-4CA0-4A39-8930-3CA8CA85EB73}" type="presOf" srcId="{C3A33AA5-738C-4568-911C-455B64C2A804}" destId="{A7717C38-DF34-4117-83DD-B32743A1D00B}" srcOrd="0" destOrd="0" presId="urn:microsoft.com/office/officeart/2005/8/layout/process1"/>
    <dgm:cxn modelId="{EF8D9586-25E9-4A20-8941-D358099D77E7}" type="presOf" srcId="{00326197-021F-4F6D-BE6B-72A238C5E773}" destId="{4298FB19-7669-4FCF-B52E-4D104D8E12A3}" srcOrd="1" destOrd="0" presId="urn:microsoft.com/office/officeart/2005/8/layout/process1"/>
    <dgm:cxn modelId="{D331599A-D8E9-457E-914F-CD4C42A1F7B7}" type="presOf" srcId="{00326197-021F-4F6D-BE6B-72A238C5E773}" destId="{279171CB-90D7-4D36-9AA8-ACD8082B2A89}" srcOrd="0" destOrd="0" presId="urn:microsoft.com/office/officeart/2005/8/layout/process1"/>
    <dgm:cxn modelId="{297A64A8-7B5E-44E4-B309-2D8F05473BAB}" type="presOf" srcId="{09DAC3ED-ACAA-4255-9703-A8216DA8E82A}" destId="{A6518B15-E1D4-4CE2-AC8E-BF35C4120D2F}" srcOrd="0" destOrd="0" presId="urn:microsoft.com/office/officeart/2005/8/layout/process1"/>
    <dgm:cxn modelId="{E9B642AA-B32B-4337-91AD-DB5F67CE15E6}" type="presOf" srcId="{7451E750-84FC-4BFE-A662-79249DEC72FF}" destId="{6D8B198A-E045-4A4F-AB66-0210F0406149}" srcOrd="0" destOrd="0" presId="urn:microsoft.com/office/officeart/2005/8/layout/process1"/>
    <dgm:cxn modelId="{AD1C7EAE-F7B6-41AC-9094-21266B7E201C}" type="presOf" srcId="{296EF42B-6AB7-45D5-8624-8CDFE3EB11AD}" destId="{600AB377-66B2-4753-AE70-D86AB8608DE3}" srcOrd="0" destOrd="0" presId="urn:microsoft.com/office/officeart/2005/8/layout/process1"/>
    <dgm:cxn modelId="{C22C5AAF-369E-4B3F-9586-E2884956DA97}" type="presOf" srcId="{62067622-EB07-48F6-8A6D-018708FA5EBB}" destId="{213D72A9-F174-43AF-9E9F-42FCBED00345}" srcOrd="1" destOrd="0" presId="urn:microsoft.com/office/officeart/2005/8/layout/process1"/>
    <dgm:cxn modelId="{1F2A08B0-6BED-4F1B-BF76-84712E7E81B3}" type="presOf" srcId="{62067622-EB07-48F6-8A6D-018708FA5EBB}" destId="{1209FDF2-C683-47ED-9872-4D0128BBC90F}" srcOrd="0" destOrd="0" presId="urn:microsoft.com/office/officeart/2005/8/layout/process1"/>
    <dgm:cxn modelId="{9D60E6B0-1C35-4FCC-BBAE-9DE1D470B561}" srcId="{1D6B7C85-E810-4A4F-A52C-785104D8E3F8}" destId="{7451E750-84FC-4BFE-A662-79249DEC72FF}" srcOrd="4" destOrd="0" parTransId="{A5C321B5-B9BF-4CAF-A34A-A87E766ABD74}" sibTransId="{CCDA0034-FF80-410D-A466-3C6A72C7400E}"/>
    <dgm:cxn modelId="{9320F8B4-FAC2-4DFA-A10C-D4AC84858227}" type="presOf" srcId="{00E9DA1B-09B2-4CE8-A3F1-19461C9BEE35}" destId="{128A9350-28E6-4094-9C03-16A1163EAC61}" srcOrd="0" destOrd="0" presId="urn:microsoft.com/office/officeart/2005/8/layout/process1"/>
    <dgm:cxn modelId="{EE6921B7-E3F7-4A1B-9C87-7F03EC31D89C}" type="presOf" srcId="{25FDF038-4FDF-4A41-A10A-551648CFDBDC}" destId="{C0B8F0F3-E15E-4822-8AE6-5A40BD898136}" srcOrd="0" destOrd="0" presId="urn:microsoft.com/office/officeart/2005/8/layout/process1"/>
    <dgm:cxn modelId="{D09D55B8-AB0F-4EDE-A424-E08091C2CEBF}" srcId="{1D6B7C85-E810-4A4F-A52C-785104D8E3F8}" destId="{25FDF038-4FDF-4A41-A10A-551648CFDBDC}" srcOrd="0" destOrd="0" parTransId="{C5AF0AFA-D518-464D-9A4E-9269649B1B69}" sibTransId="{9285E9F1-060C-40B8-B6D6-09126534C300}"/>
    <dgm:cxn modelId="{B2AFBAB9-FB08-404A-9641-5209595D3FEF}" type="presOf" srcId="{8F02D964-8EC4-47C5-A56B-D6D5302C1FE2}" destId="{77BEC64C-8077-4162-A58E-E895BAC0733A}" srcOrd="1" destOrd="0" presId="urn:microsoft.com/office/officeart/2005/8/layout/process1"/>
    <dgm:cxn modelId="{1E1AF8C7-8EF0-46B3-A092-7A77D3251536}" srcId="{1D6B7C85-E810-4A4F-A52C-785104D8E3F8}" destId="{00E9DA1B-09B2-4CE8-A3F1-19461C9BEE35}" srcOrd="2" destOrd="0" parTransId="{540CA6DA-E843-4581-837C-6E1488C18959}" sibTransId="{8F02D964-8EC4-47C5-A56B-D6D5302C1FE2}"/>
    <dgm:cxn modelId="{D77FB4CA-006B-409B-831D-D989CBD2119B}" type="presOf" srcId="{BC5AEBFF-24C6-4E20-B4F5-D8816B67C689}" destId="{8EADAB2D-509E-46FD-8451-69E555B46ED9}" srcOrd="1" destOrd="0" presId="urn:microsoft.com/office/officeart/2005/8/layout/process1"/>
    <dgm:cxn modelId="{64FC29DC-AA7E-4147-A610-4FC311AD0EE6}" type="presOf" srcId="{06307FDB-AB81-486C-B087-30949D69059D}" destId="{EB4FB75A-0E0A-405D-89C1-DA8F0404E390}" srcOrd="1" destOrd="0" presId="urn:microsoft.com/office/officeart/2005/8/layout/process1"/>
    <dgm:cxn modelId="{AA6684DE-BBDB-4D25-B9F5-D58DE663244F}" type="presOf" srcId="{9285E9F1-060C-40B8-B6D6-09126534C300}" destId="{DC4819EA-73AC-4040-8A94-0E90FF089D77}" srcOrd="0" destOrd="0" presId="urn:microsoft.com/office/officeart/2005/8/layout/process1"/>
    <dgm:cxn modelId="{EF7AFEDF-112F-4171-83F4-48E4950412E1}" type="presOf" srcId="{CCDA0034-FF80-410D-A466-3C6A72C7400E}" destId="{6D209729-FEB8-40ED-848E-CA1F05AA64E8}" srcOrd="0" destOrd="0" presId="urn:microsoft.com/office/officeart/2005/8/layout/process1"/>
    <dgm:cxn modelId="{49BAE0A8-652E-47FD-8BF2-6D6F42A2664D}" type="presParOf" srcId="{AFEA8A35-13B2-46E7-A11A-C2B33EE8D96F}" destId="{C0B8F0F3-E15E-4822-8AE6-5A40BD898136}" srcOrd="0" destOrd="0" presId="urn:microsoft.com/office/officeart/2005/8/layout/process1"/>
    <dgm:cxn modelId="{AEC9B320-0510-45D8-889F-1C9EDD0C47AE}" type="presParOf" srcId="{AFEA8A35-13B2-46E7-A11A-C2B33EE8D96F}" destId="{DC4819EA-73AC-4040-8A94-0E90FF089D77}" srcOrd="1" destOrd="0" presId="urn:microsoft.com/office/officeart/2005/8/layout/process1"/>
    <dgm:cxn modelId="{8ABE2162-B22F-4A68-957F-83952261E538}" type="presParOf" srcId="{DC4819EA-73AC-4040-8A94-0E90FF089D77}" destId="{C055BE63-EB57-48BE-8E01-1E0094B90C48}" srcOrd="0" destOrd="0" presId="urn:microsoft.com/office/officeart/2005/8/layout/process1"/>
    <dgm:cxn modelId="{601F941D-8B24-4EAC-BF7E-C45A3485C525}" type="presParOf" srcId="{AFEA8A35-13B2-46E7-A11A-C2B33EE8D96F}" destId="{ACC1BE25-CE8F-4E31-AE75-F429613DB551}" srcOrd="2" destOrd="0" presId="urn:microsoft.com/office/officeart/2005/8/layout/process1"/>
    <dgm:cxn modelId="{A6FBDC50-21F3-4017-918F-29A7100E99D7}" type="presParOf" srcId="{AFEA8A35-13B2-46E7-A11A-C2B33EE8D96F}" destId="{2CAE1CC7-C742-47D0-9316-3D891E1AA8D5}" srcOrd="3" destOrd="0" presId="urn:microsoft.com/office/officeart/2005/8/layout/process1"/>
    <dgm:cxn modelId="{A6D34A45-3409-487D-99F4-F84832EAAD11}" type="presParOf" srcId="{2CAE1CC7-C742-47D0-9316-3D891E1AA8D5}" destId="{EB4FB75A-0E0A-405D-89C1-DA8F0404E390}" srcOrd="0" destOrd="0" presId="urn:microsoft.com/office/officeart/2005/8/layout/process1"/>
    <dgm:cxn modelId="{BC505EE3-ACE9-4B1C-89DD-145829556ADE}" type="presParOf" srcId="{AFEA8A35-13B2-46E7-A11A-C2B33EE8D96F}" destId="{128A9350-28E6-4094-9C03-16A1163EAC61}" srcOrd="4" destOrd="0" presId="urn:microsoft.com/office/officeart/2005/8/layout/process1"/>
    <dgm:cxn modelId="{A8495829-F80D-4FC2-A90C-9E2085F32DBE}" type="presParOf" srcId="{AFEA8A35-13B2-46E7-A11A-C2B33EE8D96F}" destId="{CE4B027D-15BA-4243-BA74-4953A2C82E98}" srcOrd="5" destOrd="0" presId="urn:microsoft.com/office/officeart/2005/8/layout/process1"/>
    <dgm:cxn modelId="{D207A391-F250-4EC7-AD00-59F8008463BC}" type="presParOf" srcId="{CE4B027D-15BA-4243-BA74-4953A2C82E98}" destId="{77BEC64C-8077-4162-A58E-E895BAC0733A}" srcOrd="0" destOrd="0" presId="urn:microsoft.com/office/officeart/2005/8/layout/process1"/>
    <dgm:cxn modelId="{4B5505DD-E01A-43BC-912E-B5DB39AF82D7}" type="presParOf" srcId="{AFEA8A35-13B2-46E7-A11A-C2B33EE8D96F}" destId="{600AB377-66B2-4753-AE70-D86AB8608DE3}" srcOrd="6" destOrd="0" presId="urn:microsoft.com/office/officeart/2005/8/layout/process1"/>
    <dgm:cxn modelId="{DF60C167-ADE1-452E-B610-74591BFDDFA6}" type="presParOf" srcId="{AFEA8A35-13B2-46E7-A11A-C2B33EE8D96F}" destId="{DFC53214-27B0-4210-844D-18119379E076}" srcOrd="7" destOrd="0" presId="urn:microsoft.com/office/officeart/2005/8/layout/process1"/>
    <dgm:cxn modelId="{DCBFCB2A-6CF0-4AE1-953E-81985A29E2C2}" type="presParOf" srcId="{DFC53214-27B0-4210-844D-18119379E076}" destId="{8EADAB2D-509E-46FD-8451-69E555B46ED9}" srcOrd="0" destOrd="0" presId="urn:microsoft.com/office/officeart/2005/8/layout/process1"/>
    <dgm:cxn modelId="{32E28A0B-DB45-41DD-8869-EB0405FB65B0}" type="presParOf" srcId="{AFEA8A35-13B2-46E7-A11A-C2B33EE8D96F}" destId="{6D8B198A-E045-4A4F-AB66-0210F0406149}" srcOrd="8" destOrd="0" presId="urn:microsoft.com/office/officeart/2005/8/layout/process1"/>
    <dgm:cxn modelId="{870BA44A-4CE5-4E53-BF6A-1F4AEB018423}" type="presParOf" srcId="{AFEA8A35-13B2-46E7-A11A-C2B33EE8D96F}" destId="{6D209729-FEB8-40ED-848E-CA1F05AA64E8}" srcOrd="9" destOrd="0" presId="urn:microsoft.com/office/officeart/2005/8/layout/process1"/>
    <dgm:cxn modelId="{1BBB65C0-6145-459E-9094-687E41583457}" type="presParOf" srcId="{6D209729-FEB8-40ED-848E-CA1F05AA64E8}" destId="{663D4250-175D-4D15-A3DB-68FA8A1280CD}" srcOrd="0" destOrd="0" presId="urn:microsoft.com/office/officeart/2005/8/layout/process1"/>
    <dgm:cxn modelId="{3EA57EEE-75FA-46FD-9288-16659AD47D2F}" type="presParOf" srcId="{AFEA8A35-13B2-46E7-A11A-C2B33EE8D96F}" destId="{A6518B15-E1D4-4CE2-AC8E-BF35C4120D2F}" srcOrd="10" destOrd="0" presId="urn:microsoft.com/office/officeart/2005/8/layout/process1"/>
    <dgm:cxn modelId="{A1ABD2EB-4FC9-4AAF-BDEF-3B9CF54375BC}" type="presParOf" srcId="{AFEA8A35-13B2-46E7-A11A-C2B33EE8D96F}" destId="{279171CB-90D7-4D36-9AA8-ACD8082B2A89}" srcOrd="11" destOrd="0" presId="urn:microsoft.com/office/officeart/2005/8/layout/process1"/>
    <dgm:cxn modelId="{D5662310-3AAF-4601-9E60-AC8D0147BE73}" type="presParOf" srcId="{279171CB-90D7-4D36-9AA8-ACD8082B2A89}" destId="{4298FB19-7669-4FCF-B52E-4D104D8E12A3}" srcOrd="0" destOrd="0" presId="urn:microsoft.com/office/officeart/2005/8/layout/process1"/>
    <dgm:cxn modelId="{2C5DAA3D-2F18-4786-A4D8-E86DD2269265}" type="presParOf" srcId="{AFEA8A35-13B2-46E7-A11A-C2B33EE8D96F}" destId="{A7717C38-DF34-4117-83DD-B32743A1D00B}" srcOrd="12" destOrd="0" presId="urn:microsoft.com/office/officeart/2005/8/layout/process1"/>
    <dgm:cxn modelId="{75322E29-09E7-436B-88AE-8C5122FFE626}" type="presParOf" srcId="{AFEA8A35-13B2-46E7-A11A-C2B33EE8D96F}" destId="{1209FDF2-C683-47ED-9872-4D0128BBC90F}" srcOrd="13" destOrd="0" presId="urn:microsoft.com/office/officeart/2005/8/layout/process1"/>
    <dgm:cxn modelId="{98BE45F4-EC46-48BE-9A38-0D66BC631BE7}" type="presParOf" srcId="{1209FDF2-C683-47ED-9872-4D0128BBC90F}" destId="{213D72A9-F174-43AF-9E9F-42FCBED00345}" srcOrd="0" destOrd="0" presId="urn:microsoft.com/office/officeart/2005/8/layout/process1"/>
    <dgm:cxn modelId="{E04E5A3F-52E8-4B19-BAAA-E5C44618A2E5}" type="presParOf" srcId="{AFEA8A35-13B2-46E7-A11A-C2B33EE8D96F}" destId="{29E1B998-938C-4174-B1EC-5F852098AACF}" srcOrd="14" destOrd="0" presId="urn:microsoft.com/office/officeart/2005/8/layout/process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1D6B7C85-E810-4A4F-A52C-785104D8E3F8}" type="doc">
      <dgm:prSet loTypeId="urn:microsoft.com/office/officeart/2005/8/layout/process1" loCatId="process" qsTypeId="urn:microsoft.com/office/officeart/2005/8/quickstyle/simple1#1" qsCatId="simple" csTypeId="urn:microsoft.com/office/officeart/2005/8/colors/accent1_2#1" csCatId="accent1" phldr="1"/>
      <dgm:spPr/>
      <dgm:t>
        <a:bodyPr/>
        <a:lstStyle/>
        <a:p>
          <a:endParaRPr lang="zh-CN" altLang="en-US"/>
        </a:p>
      </dgm:t>
    </dgm:pt>
    <dgm:pt modelId="{25FDF038-4FDF-4A41-A10A-551648CFDBDC}">
      <dgm:prSet custT="1">
        <dgm:style>
          <a:lnRef idx="2">
            <a:schemeClr val="dk1"/>
          </a:lnRef>
          <a:fillRef idx="1">
            <a:schemeClr val="lt1"/>
          </a:fillRef>
          <a:effectRef idx="0">
            <a:schemeClr val="dk1"/>
          </a:effectRef>
          <a:fontRef idx="minor">
            <a:schemeClr val="dk1"/>
          </a:fontRef>
        </dgm:style>
      </dgm:prSet>
      <dgm:spPr/>
      <dgm:t>
        <a:bodyPr/>
        <a:lstStyle/>
        <a:p>
          <a:pPr algn="ctr" rtl="0"/>
          <a:r>
            <a:rPr lang="zh-CN" altLang="en-US" sz="1200" dirty="0">
              <a:solidFill>
                <a:schemeClr val="tx1"/>
              </a:solidFill>
              <a:latin typeface="华文仿宋" panose="02010600040101010101" charset="-122"/>
              <a:ea typeface="华文仿宋" panose="02010600040101010101" charset="-122"/>
            </a:rPr>
            <a:t>供应商</a:t>
          </a:r>
          <a:endParaRPr lang="en-US" altLang="zh-CN" sz="1200" dirty="0">
            <a:solidFill>
              <a:schemeClr val="tx1"/>
            </a:solidFill>
            <a:latin typeface="华文仿宋" panose="02010600040101010101" charset="-122"/>
            <a:ea typeface="华文仿宋" panose="02010600040101010101" charset="-122"/>
          </a:endParaRPr>
        </a:p>
        <a:p>
          <a:pPr algn="ctr" rtl="0"/>
          <a:r>
            <a:rPr lang="zh-CN" altLang="en-US" sz="1200" dirty="0">
              <a:solidFill>
                <a:schemeClr val="tx1"/>
              </a:solidFill>
              <a:latin typeface="华文仿宋" panose="02010600040101010101" charset="-122"/>
              <a:ea typeface="华文仿宋" panose="02010600040101010101" charset="-122"/>
            </a:rPr>
            <a:t>报名</a:t>
          </a:r>
          <a:endParaRPr lang="zh-CN" sz="1200" dirty="0">
            <a:solidFill>
              <a:schemeClr val="tx1"/>
            </a:solidFill>
            <a:latin typeface="华文仿宋" panose="02010600040101010101" charset="-122"/>
            <a:ea typeface="华文仿宋" panose="02010600040101010101" charset="-122"/>
          </a:endParaRPr>
        </a:p>
      </dgm:t>
    </dgm:pt>
    <dgm:pt modelId="{C5AF0AFA-D518-464D-9A4E-9269649B1B69}" type="parTrans" cxnId="{D09D55B8-AB0F-4EDE-A424-E08091C2CEBF}">
      <dgm:prSet/>
      <dgm:spPr/>
      <dgm:t>
        <a:bodyPr/>
        <a:lstStyle/>
        <a:p>
          <a:pPr algn="ctr"/>
          <a:endParaRPr lang="zh-CN" altLang="en-US" sz="1800">
            <a:solidFill>
              <a:schemeClr val="tx1"/>
            </a:solidFill>
            <a:latin typeface="华文仿宋" panose="02010600040101010101" charset="-122"/>
            <a:ea typeface="华文仿宋" panose="02010600040101010101" charset="-122"/>
          </a:endParaRPr>
        </a:p>
      </dgm:t>
    </dgm:pt>
    <dgm:pt modelId="{9285E9F1-060C-40B8-B6D6-09126534C300}" type="sibTrans" cxnId="{D09D55B8-AB0F-4EDE-A424-E08091C2CEBF}">
      <dgm:prSet custT="1">
        <dgm:style>
          <a:lnRef idx="2">
            <a:schemeClr val="dk1"/>
          </a:lnRef>
          <a:fillRef idx="1">
            <a:schemeClr val="lt1"/>
          </a:fillRef>
          <a:effectRef idx="0">
            <a:schemeClr val="dk1"/>
          </a:effectRef>
          <a:fontRef idx="minor">
            <a:schemeClr val="dk1"/>
          </a:fontRef>
        </dgm:style>
      </dgm:prSet>
      <dgm:spPr/>
      <dgm:t>
        <a:bodyPr/>
        <a:lstStyle/>
        <a:p>
          <a:pPr algn="ctr"/>
          <a:endParaRPr lang="zh-CN" altLang="en-US" sz="1800">
            <a:solidFill>
              <a:schemeClr val="tx1"/>
            </a:solidFill>
            <a:latin typeface="华文仿宋" panose="02010600040101010101" charset="-122"/>
            <a:ea typeface="华文仿宋" panose="02010600040101010101" charset="-122"/>
          </a:endParaRPr>
        </a:p>
      </dgm:t>
    </dgm:pt>
    <dgm:pt modelId="{00E9DA1B-09B2-4CE8-A3F1-19461C9BEE35}">
      <dgm:prSet custT="1">
        <dgm:style>
          <a:lnRef idx="2">
            <a:schemeClr val="dk1"/>
          </a:lnRef>
          <a:fillRef idx="1">
            <a:schemeClr val="lt1"/>
          </a:fillRef>
          <a:effectRef idx="0">
            <a:schemeClr val="dk1"/>
          </a:effectRef>
          <a:fontRef idx="minor">
            <a:schemeClr val="dk1"/>
          </a:fontRef>
        </dgm:style>
      </dgm:prSet>
      <dgm:spPr/>
      <dgm:t>
        <a:bodyPr/>
        <a:lstStyle/>
        <a:p>
          <a:pPr algn="ctr" rtl="0"/>
          <a:r>
            <a:rPr lang="zh-CN" sz="1200" dirty="0">
              <a:solidFill>
                <a:schemeClr val="tx1"/>
              </a:solidFill>
              <a:latin typeface="华文仿宋" panose="02010600040101010101" charset="-122"/>
              <a:ea typeface="华文仿宋" panose="02010600040101010101" charset="-122"/>
            </a:rPr>
            <a:t>资质</a:t>
          </a:r>
          <a:endParaRPr lang="en-US" altLang="zh-CN" sz="1200" dirty="0">
            <a:solidFill>
              <a:schemeClr val="tx1"/>
            </a:solidFill>
            <a:latin typeface="华文仿宋" panose="02010600040101010101" charset="-122"/>
            <a:ea typeface="华文仿宋" panose="02010600040101010101" charset="-122"/>
          </a:endParaRPr>
        </a:p>
        <a:p>
          <a:pPr algn="ctr" rtl="0"/>
          <a:r>
            <a:rPr lang="zh-CN" altLang="en-US" sz="1200" dirty="0">
              <a:solidFill>
                <a:schemeClr val="tx1"/>
              </a:solidFill>
              <a:latin typeface="华文仿宋" panose="02010600040101010101" charset="-122"/>
              <a:ea typeface="华文仿宋" panose="02010600040101010101" charset="-122"/>
            </a:rPr>
            <a:t>复查</a:t>
          </a:r>
          <a:endParaRPr lang="zh-CN" sz="1200" dirty="0">
            <a:solidFill>
              <a:schemeClr val="tx1"/>
            </a:solidFill>
            <a:latin typeface="华文仿宋" panose="02010600040101010101" charset="-122"/>
            <a:ea typeface="华文仿宋" panose="02010600040101010101" charset="-122"/>
          </a:endParaRPr>
        </a:p>
      </dgm:t>
    </dgm:pt>
    <dgm:pt modelId="{540CA6DA-E843-4581-837C-6E1488C18959}" type="parTrans" cxnId="{1E1AF8C7-8EF0-46B3-A092-7A77D3251536}">
      <dgm:prSet/>
      <dgm:spPr/>
      <dgm:t>
        <a:bodyPr/>
        <a:lstStyle/>
        <a:p>
          <a:pPr algn="ctr"/>
          <a:endParaRPr lang="zh-CN" altLang="en-US" sz="1800">
            <a:solidFill>
              <a:schemeClr val="tx1"/>
            </a:solidFill>
            <a:latin typeface="华文仿宋" panose="02010600040101010101" charset="-122"/>
            <a:ea typeface="华文仿宋" panose="02010600040101010101" charset="-122"/>
          </a:endParaRPr>
        </a:p>
      </dgm:t>
    </dgm:pt>
    <dgm:pt modelId="{8F02D964-8EC4-47C5-A56B-D6D5302C1FE2}" type="sibTrans" cxnId="{1E1AF8C7-8EF0-46B3-A092-7A77D3251536}">
      <dgm:prSet custT="1">
        <dgm:style>
          <a:lnRef idx="2">
            <a:schemeClr val="dk1"/>
          </a:lnRef>
          <a:fillRef idx="1">
            <a:schemeClr val="lt1"/>
          </a:fillRef>
          <a:effectRef idx="0">
            <a:schemeClr val="dk1"/>
          </a:effectRef>
          <a:fontRef idx="minor">
            <a:schemeClr val="dk1"/>
          </a:fontRef>
        </dgm:style>
      </dgm:prSet>
      <dgm:spPr/>
      <dgm:t>
        <a:bodyPr/>
        <a:lstStyle/>
        <a:p>
          <a:pPr algn="ctr"/>
          <a:endParaRPr lang="zh-CN" altLang="en-US" sz="1800">
            <a:solidFill>
              <a:schemeClr val="tx1"/>
            </a:solidFill>
            <a:latin typeface="华文仿宋" panose="02010600040101010101" charset="-122"/>
            <a:ea typeface="华文仿宋" panose="02010600040101010101" charset="-122"/>
          </a:endParaRPr>
        </a:p>
      </dgm:t>
    </dgm:pt>
    <dgm:pt modelId="{296EF42B-6AB7-45D5-8624-8CDFE3EB11AD}">
      <dgm:prSet custT="1">
        <dgm:style>
          <a:lnRef idx="2">
            <a:schemeClr val="dk1"/>
          </a:lnRef>
          <a:fillRef idx="1">
            <a:schemeClr val="lt1"/>
          </a:fillRef>
          <a:effectRef idx="0">
            <a:schemeClr val="dk1"/>
          </a:effectRef>
          <a:fontRef idx="minor">
            <a:schemeClr val="dk1"/>
          </a:fontRef>
        </dgm:style>
      </dgm:prSet>
      <dgm:spPr/>
      <dgm:t>
        <a:bodyPr/>
        <a:lstStyle/>
        <a:p>
          <a:pPr algn="ctr" rtl="0"/>
          <a:r>
            <a:rPr lang="zh-CN" altLang="en-US" sz="1200" dirty="0">
              <a:solidFill>
                <a:schemeClr val="tx1"/>
              </a:solidFill>
              <a:latin typeface="华文仿宋" panose="02010600040101010101" charset="-122"/>
              <a:ea typeface="华文仿宋" panose="02010600040101010101" charset="-122"/>
            </a:rPr>
            <a:t>缴纳投标</a:t>
          </a:r>
          <a:endParaRPr lang="en-US" altLang="zh-CN" sz="1200" dirty="0">
            <a:solidFill>
              <a:schemeClr val="tx1"/>
            </a:solidFill>
            <a:latin typeface="华文仿宋" panose="02010600040101010101" charset="-122"/>
            <a:ea typeface="华文仿宋" panose="02010600040101010101" charset="-122"/>
          </a:endParaRPr>
        </a:p>
        <a:p>
          <a:pPr algn="ctr" rtl="0"/>
          <a:r>
            <a:rPr lang="zh-CN" altLang="en-US" sz="1200" dirty="0">
              <a:solidFill>
                <a:schemeClr val="tx1"/>
              </a:solidFill>
              <a:latin typeface="华文仿宋" panose="02010600040101010101" charset="-122"/>
              <a:ea typeface="华文仿宋" panose="02010600040101010101" charset="-122"/>
            </a:rPr>
            <a:t>保证金</a:t>
          </a:r>
          <a:endParaRPr lang="zh-CN" sz="1200" dirty="0">
            <a:solidFill>
              <a:schemeClr val="tx1"/>
            </a:solidFill>
            <a:latin typeface="华文仿宋" panose="02010600040101010101" charset="-122"/>
            <a:ea typeface="华文仿宋" panose="02010600040101010101" charset="-122"/>
          </a:endParaRPr>
        </a:p>
      </dgm:t>
    </dgm:pt>
    <dgm:pt modelId="{2502B5DA-DE18-4332-8D40-6F914173FC0A}" type="parTrans" cxnId="{11CF3C15-D4A9-4674-A9A0-425352E80D91}">
      <dgm:prSet/>
      <dgm:spPr/>
      <dgm:t>
        <a:bodyPr/>
        <a:lstStyle/>
        <a:p>
          <a:pPr algn="ctr"/>
          <a:endParaRPr lang="zh-CN" altLang="en-US" sz="1800">
            <a:solidFill>
              <a:schemeClr val="tx1"/>
            </a:solidFill>
            <a:latin typeface="华文仿宋" panose="02010600040101010101" charset="-122"/>
            <a:ea typeface="华文仿宋" panose="02010600040101010101" charset="-122"/>
          </a:endParaRPr>
        </a:p>
      </dgm:t>
    </dgm:pt>
    <dgm:pt modelId="{BC5AEBFF-24C6-4E20-B4F5-D8816B67C689}" type="sibTrans" cxnId="{11CF3C15-D4A9-4674-A9A0-425352E80D91}">
      <dgm:prSet custT="1">
        <dgm:style>
          <a:lnRef idx="2">
            <a:schemeClr val="dk1"/>
          </a:lnRef>
          <a:fillRef idx="1">
            <a:schemeClr val="lt1"/>
          </a:fillRef>
          <a:effectRef idx="0">
            <a:schemeClr val="dk1"/>
          </a:effectRef>
          <a:fontRef idx="minor">
            <a:schemeClr val="dk1"/>
          </a:fontRef>
        </dgm:style>
      </dgm:prSet>
      <dgm:spPr/>
      <dgm:t>
        <a:bodyPr/>
        <a:lstStyle/>
        <a:p>
          <a:pPr algn="ctr"/>
          <a:endParaRPr lang="zh-CN" altLang="en-US" sz="1800">
            <a:solidFill>
              <a:schemeClr val="tx1"/>
            </a:solidFill>
            <a:latin typeface="华文仿宋" panose="02010600040101010101" charset="-122"/>
            <a:ea typeface="华文仿宋" panose="02010600040101010101" charset="-122"/>
          </a:endParaRPr>
        </a:p>
      </dgm:t>
    </dgm:pt>
    <dgm:pt modelId="{7451E750-84FC-4BFE-A662-79249DEC72FF}">
      <dgm:prSet custT="1">
        <dgm:style>
          <a:lnRef idx="2">
            <a:schemeClr val="dk1"/>
          </a:lnRef>
          <a:fillRef idx="1">
            <a:schemeClr val="lt1"/>
          </a:fillRef>
          <a:effectRef idx="0">
            <a:schemeClr val="dk1"/>
          </a:effectRef>
          <a:fontRef idx="minor">
            <a:schemeClr val="dk1"/>
          </a:fontRef>
        </dgm:style>
      </dgm:prSet>
      <dgm:spPr/>
      <dgm:t>
        <a:bodyPr/>
        <a:lstStyle/>
        <a:p>
          <a:pPr algn="ctr" rtl="0"/>
          <a:r>
            <a:rPr lang="zh-CN" altLang="en-US" sz="1200" dirty="0">
              <a:solidFill>
                <a:schemeClr val="tx1"/>
              </a:solidFill>
              <a:latin typeface="华文仿宋" panose="02010600040101010101" charset="-122"/>
              <a:ea typeface="华文仿宋" panose="02010600040101010101" charset="-122"/>
            </a:rPr>
            <a:t>投标报价</a:t>
          </a:r>
          <a:endParaRPr lang="zh-CN" sz="1200" dirty="0">
            <a:solidFill>
              <a:schemeClr val="tx1"/>
            </a:solidFill>
            <a:latin typeface="华文仿宋" panose="02010600040101010101" charset="-122"/>
            <a:ea typeface="华文仿宋" panose="02010600040101010101" charset="-122"/>
          </a:endParaRPr>
        </a:p>
      </dgm:t>
    </dgm:pt>
    <dgm:pt modelId="{A5C321B5-B9BF-4CAF-A34A-A87E766ABD74}" type="parTrans" cxnId="{9D60E6B0-1C35-4FCC-BBAE-9DE1D470B561}">
      <dgm:prSet/>
      <dgm:spPr/>
      <dgm:t>
        <a:bodyPr/>
        <a:lstStyle/>
        <a:p>
          <a:pPr algn="ctr"/>
          <a:endParaRPr lang="zh-CN" altLang="en-US" sz="1800">
            <a:solidFill>
              <a:schemeClr val="tx1"/>
            </a:solidFill>
            <a:latin typeface="华文仿宋" panose="02010600040101010101" charset="-122"/>
            <a:ea typeface="华文仿宋" panose="02010600040101010101" charset="-122"/>
          </a:endParaRPr>
        </a:p>
      </dgm:t>
    </dgm:pt>
    <dgm:pt modelId="{CCDA0034-FF80-410D-A466-3C6A72C7400E}" type="sibTrans" cxnId="{9D60E6B0-1C35-4FCC-BBAE-9DE1D470B561}">
      <dgm:prSet custT="1">
        <dgm:style>
          <a:lnRef idx="2">
            <a:schemeClr val="dk1"/>
          </a:lnRef>
          <a:fillRef idx="1">
            <a:schemeClr val="lt1"/>
          </a:fillRef>
          <a:effectRef idx="0">
            <a:schemeClr val="dk1"/>
          </a:effectRef>
          <a:fontRef idx="minor">
            <a:schemeClr val="dk1"/>
          </a:fontRef>
        </dgm:style>
      </dgm:prSet>
      <dgm:spPr/>
      <dgm:t>
        <a:bodyPr/>
        <a:lstStyle/>
        <a:p>
          <a:pPr algn="ctr"/>
          <a:endParaRPr lang="zh-CN" altLang="en-US" sz="1800">
            <a:solidFill>
              <a:schemeClr val="tx1"/>
            </a:solidFill>
            <a:latin typeface="华文仿宋" panose="02010600040101010101" charset="-122"/>
            <a:ea typeface="华文仿宋" panose="02010600040101010101" charset="-122"/>
          </a:endParaRPr>
        </a:p>
      </dgm:t>
    </dgm:pt>
    <dgm:pt modelId="{AFEA8A35-13B2-46E7-A11A-C2B33EE8D96F}" type="pres">
      <dgm:prSet presAssocID="{1D6B7C85-E810-4A4F-A52C-785104D8E3F8}" presName="Name0" presStyleCnt="0">
        <dgm:presLayoutVars>
          <dgm:dir/>
          <dgm:resizeHandles val="exact"/>
        </dgm:presLayoutVars>
      </dgm:prSet>
      <dgm:spPr/>
    </dgm:pt>
    <dgm:pt modelId="{C0B8F0F3-E15E-4822-8AE6-5A40BD898136}" type="pres">
      <dgm:prSet presAssocID="{25FDF038-4FDF-4A41-A10A-551648CFDBDC}" presName="node" presStyleLbl="node1" presStyleIdx="0" presStyleCnt="4" custScaleX="109876" custLinFactX="-27775" custLinFactNeighborX="-100000" custLinFactNeighborY="420">
        <dgm:presLayoutVars>
          <dgm:bulletEnabled val="1"/>
        </dgm:presLayoutVars>
      </dgm:prSet>
      <dgm:spPr/>
    </dgm:pt>
    <dgm:pt modelId="{DC4819EA-73AC-4040-8A94-0E90FF089D77}" type="pres">
      <dgm:prSet presAssocID="{9285E9F1-060C-40B8-B6D6-09126534C300}" presName="sibTrans" presStyleLbl="sibTrans2D1" presStyleIdx="0" presStyleCnt="3"/>
      <dgm:spPr/>
    </dgm:pt>
    <dgm:pt modelId="{C055BE63-EB57-48BE-8E01-1E0094B90C48}" type="pres">
      <dgm:prSet presAssocID="{9285E9F1-060C-40B8-B6D6-09126534C300}" presName="connectorText" presStyleLbl="sibTrans2D1" presStyleIdx="0" presStyleCnt="3"/>
      <dgm:spPr/>
    </dgm:pt>
    <dgm:pt modelId="{128A9350-28E6-4094-9C03-16A1163EAC61}" type="pres">
      <dgm:prSet presAssocID="{00E9DA1B-09B2-4CE8-A3F1-19461C9BEE35}" presName="node" presStyleLbl="node1" presStyleIdx="1" presStyleCnt="4" custScaleX="86996">
        <dgm:presLayoutVars>
          <dgm:bulletEnabled val="1"/>
        </dgm:presLayoutVars>
      </dgm:prSet>
      <dgm:spPr/>
    </dgm:pt>
    <dgm:pt modelId="{CE4B027D-15BA-4243-BA74-4953A2C82E98}" type="pres">
      <dgm:prSet presAssocID="{8F02D964-8EC4-47C5-A56B-D6D5302C1FE2}" presName="sibTrans" presStyleLbl="sibTrans2D1" presStyleIdx="1" presStyleCnt="3"/>
      <dgm:spPr/>
    </dgm:pt>
    <dgm:pt modelId="{77BEC64C-8077-4162-A58E-E895BAC0733A}" type="pres">
      <dgm:prSet presAssocID="{8F02D964-8EC4-47C5-A56B-D6D5302C1FE2}" presName="connectorText" presStyleLbl="sibTrans2D1" presStyleIdx="1" presStyleCnt="3"/>
      <dgm:spPr/>
    </dgm:pt>
    <dgm:pt modelId="{600AB377-66B2-4753-AE70-D86AB8608DE3}" type="pres">
      <dgm:prSet presAssocID="{296EF42B-6AB7-45D5-8624-8CDFE3EB11AD}" presName="node" presStyleLbl="node1" presStyleIdx="2" presStyleCnt="4" custScaleX="120869">
        <dgm:presLayoutVars>
          <dgm:bulletEnabled val="1"/>
        </dgm:presLayoutVars>
      </dgm:prSet>
      <dgm:spPr/>
    </dgm:pt>
    <dgm:pt modelId="{DFC53214-27B0-4210-844D-18119379E076}" type="pres">
      <dgm:prSet presAssocID="{BC5AEBFF-24C6-4E20-B4F5-D8816B67C689}" presName="sibTrans" presStyleLbl="sibTrans2D1" presStyleIdx="2" presStyleCnt="3"/>
      <dgm:spPr/>
    </dgm:pt>
    <dgm:pt modelId="{8EADAB2D-509E-46FD-8451-69E555B46ED9}" type="pres">
      <dgm:prSet presAssocID="{BC5AEBFF-24C6-4E20-B4F5-D8816B67C689}" presName="connectorText" presStyleLbl="sibTrans2D1" presStyleIdx="2" presStyleCnt="3"/>
      <dgm:spPr/>
    </dgm:pt>
    <dgm:pt modelId="{6D8B198A-E045-4A4F-AB66-0210F0406149}" type="pres">
      <dgm:prSet presAssocID="{7451E750-84FC-4BFE-A662-79249DEC72FF}" presName="node" presStyleLbl="node1" presStyleIdx="3" presStyleCnt="4" custScaleX="131021">
        <dgm:presLayoutVars>
          <dgm:bulletEnabled val="1"/>
        </dgm:presLayoutVars>
      </dgm:prSet>
      <dgm:spPr/>
    </dgm:pt>
  </dgm:ptLst>
  <dgm:cxnLst>
    <dgm:cxn modelId="{11CF3C15-D4A9-4674-A9A0-425352E80D91}" srcId="{1D6B7C85-E810-4A4F-A52C-785104D8E3F8}" destId="{296EF42B-6AB7-45D5-8624-8CDFE3EB11AD}" srcOrd="2" destOrd="0" parTransId="{2502B5DA-DE18-4332-8D40-6F914173FC0A}" sibTransId="{BC5AEBFF-24C6-4E20-B4F5-D8816B67C689}"/>
    <dgm:cxn modelId="{0778D962-CAFE-4DBC-AABD-F3870CAEE926}" type="presOf" srcId="{25FDF038-4FDF-4A41-A10A-551648CFDBDC}" destId="{C0B8F0F3-E15E-4822-8AE6-5A40BD898136}" srcOrd="0" destOrd="0" presId="urn:microsoft.com/office/officeart/2005/8/layout/process1"/>
    <dgm:cxn modelId="{00E4FC43-2876-404F-87F6-C8172DA8568C}" type="presOf" srcId="{BC5AEBFF-24C6-4E20-B4F5-D8816B67C689}" destId="{DFC53214-27B0-4210-844D-18119379E076}" srcOrd="0" destOrd="0" presId="urn:microsoft.com/office/officeart/2005/8/layout/process1"/>
    <dgm:cxn modelId="{ADA54971-E1AA-40DA-860E-117F5529FE4D}" type="presOf" srcId="{BC5AEBFF-24C6-4E20-B4F5-D8816B67C689}" destId="{8EADAB2D-509E-46FD-8451-69E555B46ED9}" srcOrd="1" destOrd="0" presId="urn:microsoft.com/office/officeart/2005/8/layout/process1"/>
    <dgm:cxn modelId="{41B4348F-FEA5-4092-BB53-B0FEF571041C}" type="presOf" srcId="{1D6B7C85-E810-4A4F-A52C-785104D8E3F8}" destId="{AFEA8A35-13B2-46E7-A11A-C2B33EE8D96F}" srcOrd="0" destOrd="0" presId="urn:microsoft.com/office/officeart/2005/8/layout/process1"/>
    <dgm:cxn modelId="{A73E4996-92EA-48AF-8F70-E880A4976BC6}" type="presOf" srcId="{00E9DA1B-09B2-4CE8-A3F1-19461C9BEE35}" destId="{128A9350-28E6-4094-9C03-16A1163EAC61}" srcOrd="0" destOrd="0" presId="urn:microsoft.com/office/officeart/2005/8/layout/process1"/>
    <dgm:cxn modelId="{5879EB9D-84E4-46EB-BD2C-DAF739C3CF33}" type="presOf" srcId="{8F02D964-8EC4-47C5-A56B-D6D5302C1FE2}" destId="{CE4B027D-15BA-4243-BA74-4953A2C82E98}" srcOrd="0" destOrd="0" presId="urn:microsoft.com/office/officeart/2005/8/layout/process1"/>
    <dgm:cxn modelId="{D654839E-5030-4ECA-98D1-36D3834DBD89}" type="presOf" srcId="{296EF42B-6AB7-45D5-8624-8CDFE3EB11AD}" destId="{600AB377-66B2-4753-AE70-D86AB8608DE3}" srcOrd="0" destOrd="0" presId="urn:microsoft.com/office/officeart/2005/8/layout/process1"/>
    <dgm:cxn modelId="{96E0DDA6-DB19-4492-99FB-34CF535D8B58}" type="presOf" srcId="{9285E9F1-060C-40B8-B6D6-09126534C300}" destId="{C055BE63-EB57-48BE-8E01-1E0094B90C48}" srcOrd="1" destOrd="0" presId="urn:microsoft.com/office/officeart/2005/8/layout/process1"/>
    <dgm:cxn modelId="{B142D6A9-3D7A-440C-B9B7-F5A964C8DFDB}" type="presOf" srcId="{7451E750-84FC-4BFE-A662-79249DEC72FF}" destId="{6D8B198A-E045-4A4F-AB66-0210F0406149}" srcOrd="0" destOrd="0" presId="urn:microsoft.com/office/officeart/2005/8/layout/process1"/>
    <dgm:cxn modelId="{9D60E6B0-1C35-4FCC-BBAE-9DE1D470B561}" srcId="{1D6B7C85-E810-4A4F-A52C-785104D8E3F8}" destId="{7451E750-84FC-4BFE-A662-79249DEC72FF}" srcOrd="3" destOrd="0" parTransId="{A5C321B5-B9BF-4CAF-A34A-A87E766ABD74}" sibTransId="{CCDA0034-FF80-410D-A466-3C6A72C7400E}"/>
    <dgm:cxn modelId="{D09D55B8-AB0F-4EDE-A424-E08091C2CEBF}" srcId="{1D6B7C85-E810-4A4F-A52C-785104D8E3F8}" destId="{25FDF038-4FDF-4A41-A10A-551648CFDBDC}" srcOrd="0" destOrd="0" parTransId="{C5AF0AFA-D518-464D-9A4E-9269649B1B69}" sibTransId="{9285E9F1-060C-40B8-B6D6-09126534C300}"/>
    <dgm:cxn modelId="{775608BD-BED8-4372-B8D6-95B204B1A6AA}" type="presOf" srcId="{9285E9F1-060C-40B8-B6D6-09126534C300}" destId="{DC4819EA-73AC-4040-8A94-0E90FF089D77}" srcOrd="0" destOrd="0" presId="urn:microsoft.com/office/officeart/2005/8/layout/process1"/>
    <dgm:cxn modelId="{1E1AF8C7-8EF0-46B3-A092-7A77D3251536}" srcId="{1D6B7C85-E810-4A4F-A52C-785104D8E3F8}" destId="{00E9DA1B-09B2-4CE8-A3F1-19461C9BEE35}" srcOrd="1" destOrd="0" parTransId="{540CA6DA-E843-4581-837C-6E1488C18959}" sibTransId="{8F02D964-8EC4-47C5-A56B-D6D5302C1FE2}"/>
    <dgm:cxn modelId="{85BF4DCB-BD31-4297-86AF-53DC86CD90C2}" type="presOf" srcId="{8F02D964-8EC4-47C5-A56B-D6D5302C1FE2}" destId="{77BEC64C-8077-4162-A58E-E895BAC0733A}" srcOrd="1" destOrd="0" presId="urn:microsoft.com/office/officeart/2005/8/layout/process1"/>
    <dgm:cxn modelId="{DD7AA759-8C64-40B5-86C0-189893E5361A}" type="presParOf" srcId="{AFEA8A35-13B2-46E7-A11A-C2B33EE8D96F}" destId="{C0B8F0F3-E15E-4822-8AE6-5A40BD898136}" srcOrd="0" destOrd="0" presId="urn:microsoft.com/office/officeart/2005/8/layout/process1"/>
    <dgm:cxn modelId="{13346F68-8D00-4B0F-A045-561B284129EF}" type="presParOf" srcId="{AFEA8A35-13B2-46E7-A11A-C2B33EE8D96F}" destId="{DC4819EA-73AC-4040-8A94-0E90FF089D77}" srcOrd="1" destOrd="0" presId="urn:microsoft.com/office/officeart/2005/8/layout/process1"/>
    <dgm:cxn modelId="{B12C1341-17D0-4260-A167-7EA5918A60D7}" type="presParOf" srcId="{DC4819EA-73AC-4040-8A94-0E90FF089D77}" destId="{C055BE63-EB57-48BE-8E01-1E0094B90C48}" srcOrd="0" destOrd="0" presId="urn:microsoft.com/office/officeart/2005/8/layout/process1"/>
    <dgm:cxn modelId="{2B275B29-9B16-4382-B0C9-E46025B48EAF}" type="presParOf" srcId="{AFEA8A35-13B2-46E7-A11A-C2B33EE8D96F}" destId="{128A9350-28E6-4094-9C03-16A1163EAC61}" srcOrd="2" destOrd="0" presId="urn:microsoft.com/office/officeart/2005/8/layout/process1"/>
    <dgm:cxn modelId="{18AF54FC-75F9-4A27-871C-CA408318EA37}" type="presParOf" srcId="{AFEA8A35-13B2-46E7-A11A-C2B33EE8D96F}" destId="{CE4B027D-15BA-4243-BA74-4953A2C82E98}" srcOrd="3" destOrd="0" presId="urn:microsoft.com/office/officeart/2005/8/layout/process1"/>
    <dgm:cxn modelId="{6F3301B6-7EBA-4CE5-8AEC-F7F111758340}" type="presParOf" srcId="{CE4B027D-15BA-4243-BA74-4953A2C82E98}" destId="{77BEC64C-8077-4162-A58E-E895BAC0733A}" srcOrd="0" destOrd="0" presId="urn:microsoft.com/office/officeart/2005/8/layout/process1"/>
    <dgm:cxn modelId="{37B7629C-4A04-4E3B-894C-D260472D387A}" type="presParOf" srcId="{AFEA8A35-13B2-46E7-A11A-C2B33EE8D96F}" destId="{600AB377-66B2-4753-AE70-D86AB8608DE3}" srcOrd="4" destOrd="0" presId="urn:microsoft.com/office/officeart/2005/8/layout/process1"/>
    <dgm:cxn modelId="{0CAB6F49-E230-4A90-8A2B-D46816F74B1F}" type="presParOf" srcId="{AFEA8A35-13B2-46E7-A11A-C2B33EE8D96F}" destId="{DFC53214-27B0-4210-844D-18119379E076}" srcOrd="5" destOrd="0" presId="urn:microsoft.com/office/officeart/2005/8/layout/process1"/>
    <dgm:cxn modelId="{D80251A2-DE9E-4202-A6AC-E7ECE8F12ADA}" type="presParOf" srcId="{DFC53214-27B0-4210-844D-18119379E076}" destId="{8EADAB2D-509E-46FD-8451-69E555B46ED9}" srcOrd="0" destOrd="0" presId="urn:microsoft.com/office/officeart/2005/8/layout/process1"/>
    <dgm:cxn modelId="{02AE7B44-9AC1-4A51-B4F7-24C80408252A}" type="presParOf" srcId="{AFEA8A35-13B2-46E7-A11A-C2B33EE8D96F}" destId="{6D8B198A-E045-4A4F-AB66-0210F0406149}" srcOrd="6" destOrd="0" presId="urn:microsoft.com/office/officeart/2005/8/layout/process1"/>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0B8F0F3-E15E-4822-8AE6-5A40BD898136}">
      <dsp:nvSpPr>
        <dsp:cNvPr id="0" name=""/>
        <dsp:cNvSpPr/>
      </dsp:nvSpPr>
      <dsp:spPr>
        <a:xfrm>
          <a:off x="4484" y="266355"/>
          <a:ext cx="490784" cy="390581"/>
        </a:xfrm>
        <a:prstGeom prst="roundRect">
          <a:avLst>
            <a:gd name="adj" fmla="val 100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34290" tIns="34290" rIns="34290" bIns="34290" numCol="1" spcCol="1270" anchor="ctr" anchorCtr="0">
          <a:noAutofit/>
        </a:bodyPr>
        <a:lstStyle/>
        <a:p>
          <a:pPr marL="0" lvl="0" indent="0" algn="ctr" defTabSz="400050" rtl="0">
            <a:lnSpc>
              <a:spcPct val="90000"/>
            </a:lnSpc>
            <a:spcBef>
              <a:spcPct val="0"/>
            </a:spcBef>
            <a:spcAft>
              <a:spcPct val="35000"/>
            </a:spcAft>
            <a:buNone/>
          </a:pPr>
          <a:r>
            <a:rPr lang="zh-CN" altLang="en-US" sz="900" kern="1200" dirty="0">
              <a:solidFill>
                <a:schemeClr val="tx1"/>
              </a:solidFill>
              <a:latin typeface="华文仿宋" panose="02010600040101010101" charset="-122"/>
              <a:ea typeface="华文仿宋" panose="02010600040101010101" charset="-122"/>
            </a:rPr>
            <a:t>供应商</a:t>
          </a:r>
          <a:endParaRPr lang="en-US" altLang="zh-CN" sz="900" kern="1200" dirty="0">
            <a:solidFill>
              <a:schemeClr val="tx1"/>
            </a:solidFill>
            <a:latin typeface="华文仿宋" panose="02010600040101010101" charset="-122"/>
            <a:ea typeface="华文仿宋" panose="02010600040101010101" charset="-122"/>
          </a:endParaRPr>
        </a:p>
        <a:p>
          <a:pPr marL="0" lvl="0" indent="0" algn="ctr" defTabSz="400050" rtl="0">
            <a:lnSpc>
              <a:spcPct val="90000"/>
            </a:lnSpc>
            <a:spcBef>
              <a:spcPct val="0"/>
            </a:spcBef>
            <a:spcAft>
              <a:spcPct val="35000"/>
            </a:spcAft>
            <a:buNone/>
          </a:pPr>
          <a:r>
            <a:rPr lang="zh-CN" altLang="en-US" sz="900" kern="1200" dirty="0">
              <a:solidFill>
                <a:schemeClr val="tx1"/>
              </a:solidFill>
              <a:latin typeface="华文仿宋" panose="02010600040101010101" charset="-122"/>
              <a:ea typeface="华文仿宋" panose="02010600040101010101" charset="-122"/>
            </a:rPr>
            <a:t>注册</a:t>
          </a:r>
          <a:endParaRPr lang="zh-CN" sz="900" kern="1200" dirty="0">
            <a:solidFill>
              <a:schemeClr val="tx1"/>
            </a:solidFill>
            <a:latin typeface="华文仿宋" panose="02010600040101010101" charset="-122"/>
            <a:ea typeface="华文仿宋" panose="02010600040101010101" charset="-122"/>
          </a:endParaRPr>
        </a:p>
      </dsp:txBody>
      <dsp:txXfrm>
        <a:off x="15924" y="277795"/>
        <a:ext cx="467904" cy="367701"/>
      </dsp:txXfrm>
    </dsp:sp>
    <dsp:sp modelId="{DC4819EA-73AC-4040-8A94-0E90FF089D77}">
      <dsp:nvSpPr>
        <dsp:cNvPr id="0" name=""/>
        <dsp:cNvSpPr/>
      </dsp:nvSpPr>
      <dsp:spPr>
        <a:xfrm rot="21626">
          <a:off x="531512" y="416236"/>
          <a:ext cx="76839" cy="94847"/>
        </a:xfrm>
        <a:prstGeom prst="rightArrow">
          <a:avLst>
            <a:gd name="adj1" fmla="val 60000"/>
            <a:gd name="adj2" fmla="val 500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0" tIns="0" rIns="0" bIns="0" numCol="1" spcCol="1270" anchor="ctr" anchorCtr="0">
          <a:noAutofit/>
        </a:bodyPr>
        <a:lstStyle/>
        <a:p>
          <a:pPr marL="0" lvl="0" indent="0" algn="ctr" defTabSz="800100">
            <a:lnSpc>
              <a:spcPct val="90000"/>
            </a:lnSpc>
            <a:spcBef>
              <a:spcPct val="0"/>
            </a:spcBef>
            <a:spcAft>
              <a:spcPct val="35000"/>
            </a:spcAft>
            <a:buNone/>
          </a:pPr>
          <a:endParaRPr lang="zh-CN" altLang="en-US" sz="1800" kern="1200">
            <a:solidFill>
              <a:schemeClr val="tx1"/>
            </a:solidFill>
            <a:latin typeface="华文仿宋" panose="02010600040101010101" charset="-122"/>
            <a:ea typeface="华文仿宋" panose="02010600040101010101" charset="-122"/>
          </a:endParaRPr>
        </a:p>
      </dsp:txBody>
      <dsp:txXfrm>
        <a:off x="531512" y="435132"/>
        <a:ext cx="53787" cy="56909"/>
      </dsp:txXfrm>
    </dsp:sp>
    <dsp:sp modelId="{ACC1BE25-CE8F-4E31-AE75-F429613DB551}">
      <dsp:nvSpPr>
        <dsp:cNvPr id="0" name=""/>
        <dsp:cNvSpPr/>
      </dsp:nvSpPr>
      <dsp:spPr>
        <a:xfrm>
          <a:off x="640245" y="270355"/>
          <a:ext cx="490784" cy="390581"/>
        </a:xfrm>
        <a:prstGeom prst="roundRect">
          <a:avLst>
            <a:gd name="adj" fmla="val 100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34290" tIns="34290" rIns="34290" bIns="34290" numCol="1" spcCol="1270" anchor="ctr" anchorCtr="0">
          <a:noAutofit/>
        </a:bodyPr>
        <a:lstStyle/>
        <a:p>
          <a:pPr marL="0" lvl="0" indent="0" algn="ctr" defTabSz="400050" rtl="0">
            <a:lnSpc>
              <a:spcPct val="90000"/>
            </a:lnSpc>
            <a:spcBef>
              <a:spcPct val="0"/>
            </a:spcBef>
            <a:spcAft>
              <a:spcPct val="35000"/>
            </a:spcAft>
            <a:buNone/>
          </a:pPr>
          <a:r>
            <a:rPr lang="zh-CN" altLang="en-US" sz="900" kern="1200" dirty="0">
              <a:solidFill>
                <a:schemeClr val="tx1"/>
              </a:solidFill>
              <a:latin typeface="华文仿宋" panose="02010600040101010101" charset="-122"/>
              <a:ea typeface="华文仿宋" panose="02010600040101010101" charset="-122"/>
            </a:rPr>
            <a:t>供应商</a:t>
          </a:r>
          <a:endParaRPr lang="en-US" altLang="zh-CN" sz="900" kern="1200" dirty="0">
            <a:solidFill>
              <a:schemeClr val="tx1"/>
            </a:solidFill>
            <a:latin typeface="华文仿宋" panose="02010600040101010101" charset="-122"/>
            <a:ea typeface="华文仿宋" panose="02010600040101010101" charset="-122"/>
          </a:endParaRPr>
        </a:p>
        <a:p>
          <a:pPr marL="0" lvl="0" indent="0" algn="ctr" defTabSz="400050" rtl="0">
            <a:lnSpc>
              <a:spcPct val="90000"/>
            </a:lnSpc>
            <a:spcBef>
              <a:spcPct val="0"/>
            </a:spcBef>
            <a:spcAft>
              <a:spcPct val="35000"/>
            </a:spcAft>
            <a:buNone/>
          </a:pPr>
          <a:r>
            <a:rPr lang="zh-CN" altLang="en-US" sz="900" kern="1200" dirty="0">
              <a:solidFill>
                <a:schemeClr val="tx1"/>
              </a:solidFill>
              <a:latin typeface="华文仿宋" panose="02010600040101010101" charset="-122"/>
              <a:ea typeface="华文仿宋" panose="02010600040101010101" charset="-122"/>
            </a:rPr>
            <a:t>报名</a:t>
          </a:r>
          <a:endParaRPr lang="zh-CN" sz="900" kern="1200" dirty="0">
            <a:solidFill>
              <a:schemeClr val="tx1"/>
            </a:solidFill>
            <a:latin typeface="华文仿宋" panose="02010600040101010101" charset="-122"/>
            <a:ea typeface="华文仿宋" panose="02010600040101010101" charset="-122"/>
          </a:endParaRPr>
        </a:p>
      </dsp:txBody>
      <dsp:txXfrm>
        <a:off x="651685" y="281795"/>
        <a:ext cx="467904" cy="367701"/>
      </dsp:txXfrm>
    </dsp:sp>
    <dsp:sp modelId="{2CAE1CC7-C742-47D0-9316-3D891E1AA8D5}">
      <dsp:nvSpPr>
        <dsp:cNvPr id="0" name=""/>
        <dsp:cNvSpPr/>
      </dsp:nvSpPr>
      <dsp:spPr>
        <a:xfrm rot="35712">
          <a:off x="1172129" y="421651"/>
          <a:ext cx="87141" cy="94847"/>
        </a:xfrm>
        <a:prstGeom prst="rightArrow">
          <a:avLst>
            <a:gd name="adj1" fmla="val 60000"/>
            <a:gd name="adj2" fmla="val 50000"/>
          </a:avLst>
        </a:prstGeom>
        <a:noFill/>
        <a:ln>
          <a:solidFill>
            <a:schemeClr val="tx1"/>
          </a:solid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zh-CN" altLang="en-US" sz="500" kern="1200">
            <a:ln>
              <a:solidFill>
                <a:schemeClr val="tx1"/>
              </a:solidFill>
            </a:ln>
            <a:noFill/>
          </a:endParaRPr>
        </a:p>
      </dsp:txBody>
      <dsp:txXfrm>
        <a:off x="1172130" y="440484"/>
        <a:ext cx="60999" cy="56909"/>
      </dsp:txXfrm>
    </dsp:sp>
    <dsp:sp modelId="{128A9350-28E6-4094-9C03-16A1163EAC61}">
      <dsp:nvSpPr>
        <dsp:cNvPr id="0" name=""/>
        <dsp:cNvSpPr/>
      </dsp:nvSpPr>
      <dsp:spPr>
        <a:xfrm>
          <a:off x="1295438" y="276838"/>
          <a:ext cx="428636" cy="390581"/>
        </a:xfrm>
        <a:prstGeom prst="roundRect">
          <a:avLst>
            <a:gd name="adj" fmla="val 100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34290" tIns="34290" rIns="34290" bIns="34290" numCol="1" spcCol="1270" anchor="ctr" anchorCtr="0">
          <a:noAutofit/>
        </a:bodyPr>
        <a:lstStyle/>
        <a:p>
          <a:pPr marL="0" lvl="0" indent="0" algn="ctr" defTabSz="400050" rtl="0">
            <a:lnSpc>
              <a:spcPct val="90000"/>
            </a:lnSpc>
            <a:spcBef>
              <a:spcPct val="0"/>
            </a:spcBef>
            <a:spcAft>
              <a:spcPct val="35000"/>
            </a:spcAft>
            <a:buNone/>
          </a:pPr>
          <a:r>
            <a:rPr lang="zh-CN" sz="900" kern="1200" dirty="0">
              <a:solidFill>
                <a:schemeClr val="tx1"/>
              </a:solidFill>
              <a:latin typeface="华文仿宋" panose="02010600040101010101" charset="-122"/>
              <a:ea typeface="华文仿宋" panose="02010600040101010101" charset="-122"/>
            </a:rPr>
            <a:t>资质</a:t>
          </a:r>
          <a:endParaRPr lang="en-US" altLang="zh-CN" sz="900" kern="1200" dirty="0">
            <a:solidFill>
              <a:schemeClr val="tx1"/>
            </a:solidFill>
            <a:latin typeface="华文仿宋" panose="02010600040101010101" charset="-122"/>
            <a:ea typeface="华文仿宋" panose="02010600040101010101" charset="-122"/>
          </a:endParaRPr>
        </a:p>
        <a:p>
          <a:pPr marL="0" lvl="0" indent="0" algn="ctr" defTabSz="400050" rtl="0">
            <a:lnSpc>
              <a:spcPct val="90000"/>
            </a:lnSpc>
            <a:spcBef>
              <a:spcPct val="0"/>
            </a:spcBef>
            <a:spcAft>
              <a:spcPct val="35000"/>
            </a:spcAft>
            <a:buNone/>
          </a:pPr>
          <a:r>
            <a:rPr lang="zh-CN" sz="900" kern="1200" dirty="0">
              <a:solidFill>
                <a:schemeClr val="tx1"/>
              </a:solidFill>
              <a:latin typeface="华文仿宋" panose="02010600040101010101" charset="-122"/>
              <a:ea typeface="华文仿宋" panose="02010600040101010101" charset="-122"/>
            </a:rPr>
            <a:t>审查</a:t>
          </a:r>
        </a:p>
      </dsp:txBody>
      <dsp:txXfrm>
        <a:off x="1306878" y="288278"/>
        <a:ext cx="405756" cy="367701"/>
      </dsp:txXfrm>
    </dsp:sp>
    <dsp:sp modelId="{CE4B027D-15BA-4243-BA74-4953A2C82E98}">
      <dsp:nvSpPr>
        <dsp:cNvPr id="0" name=""/>
        <dsp:cNvSpPr/>
      </dsp:nvSpPr>
      <dsp:spPr>
        <a:xfrm>
          <a:off x="1762319" y="424705"/>
          <a:ext cx="81078" cy="94847"/>
        </a:xfrm>
        <a:prstGeom prst="rightArrow">
          <a:avLst>
            <a:gd name="adj1" fmla="val 60000"/>
            <a:gd name="adj2" fmla="val 500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0" tIns="0" rIns="0" bIns="0" numCol="1" spcCol="1270" anchor="ctr" anchorCtr="0">
          <a:noAutofit/>
        </a:bodyPr>
        <a:lstStyle/>
        <a:p>
          <a:pPr marL="0" lvl="0" indent="0" algn="ctr" defTabSz="800100">
            <a:lnSpc>
              <a:spcPct val="90000"/>
            </a:lnSpc>
            <a:spcBef>
              <a:spcPct val="0"/>
            </a:spcBef>
            <a:spcAft>
              <a:spcPct val="35000"/>
            </a:spcAft>
            <a:buNone/>
          </a:pPr>
          <a:endParaRPr lang="zh-CN" altLang="en-US" sz="1800" kern="1200">
            <a:solidFill>
              <a:schemeClr val="tx1"/>
            </a:solidFill>
            <a:latin typeface="华文仿宋" panose="02010600040101010101" charset="-122"/>
            <a:ea typeface="华文仿宋" panose="02010600040101010101" charset="-122"/>
          </a:endParaRPr>
        </a:p>
      </dsp:txBody>
      <dsp:txXfrm>
        <a:off x="1762319" y="443674"/>
        <a:ext cx="56755" cy="56909"/>
      </dsp:txXfrm>
    </dsp:sp>
    <dsp:sp modelId="{600AB377-66B2-4753-AE70-D86AB8608DE3}">
      <dsp:nvSpPr>
        <dsp:cNvPr id="0" name=""/>
        <dsp:cNvSpPr/>
      </dsp:nvSpPr>
      <dsp:spPr>
        <a:xfrm>
          <a:off x="1877053" y="276838"/>
          <a:ext cx="648723" cy="390581"/>
        </a:xfrm>
        <a:prstGeom prst="roundRect">
          <a:avLst>
            <a:gd name="adj" fmla="val 100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34290" tIns="34290" rIns="34290" bIns="34290" numCol="1" spcCol="1270" anchor="ctr" anchorCtr="0">
          <a:noAutofit/>
        </a:bodyPr>
        <a:lstStyle/>
        <a:p>
          <a:pPr marL="0" lvl="0" indent="0" algn="ctr" defTabSz="400050" rtl="0">
            <a:lnSpc>
              <a:spcPct val="90000"/>
            </a:lnSpc>
            <a:spcBef>
              <a:spcPct val="0"/>
            </a:spcBef>
            <a:spcAft>
              <a:spcPct val="35000"/>
            </a:spcAft>
            <a:buNone/>
          </a:pPr>
          <a:r>
            <a:rPr lang="zh-CN" altLang="en-US" sz="900" kern="1200" dirty="0">
              <a:solidFill>
                <a:schemeClr val="tx1"/>
              </a:solidFill>
              <a:latin typeface="华文仿宋" panose="02010600040101010101" charset="-122"/>
              <a:ea typeface="华文仿宋" panose="02010600040101010101" charset="-122"/>
            </a:rPr>
            <a:t>缴纳合作意向金</a:t>
          </a:r>
          <a:endParaRPr lang="en-US" altLang="zh-CN" sz="900" kern="1200" dirty="0">
            <a:solidFill>
              <a:schemeClr val="tx1"/>
            </a:solidFill>
            <a:latin typeface="华文仿宋" panose="02010600040101010101" charset="-122"/>
            <a:ea typeface="华文仿宋" panose="02010600040101010101" charset="-122"/>
          </a:endParaRPr>
        </a:p>
      </dsp:txBody>
      <dsp:txXfrm>
        <a:off x="1888493" y="288278"/>
        <a:ext cx="625843" cy="367701"/>
      </dsp:txXfrm>
    </dsp:sp>
    <dsp:sp modelId="{DFC53214-27B0-4210-844D-18119379E076}">
      <dsp:nvSpPr>
        <dsp:cNvPr id="0" name=""/>
        <dsp:cNvSpPr/>
      </dsp:nvSpPr>
      <dsp:spPr>
        <a:xfrm rot="20761142">
          <a:off x="2211692" y="881151"/>
          <a:ext cx="78957" cy="126214"/>
        </a:xfrm>
        <a:prstGeom prst="rightArrow">
          <a:avLst>
            <a:gd name="adj1" fmla="val 60000"/>
            <a:gd name="adj2" fmla="val 50000"/>
          </a:avLst>
        </a:prstGeom>
        <a:noFill/>
        <a:ln w="12700" cap="flat" cmpd="sng" algn="ctr">
          <a:no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0" tIns="0" rIns="0" bIns="0" numCol="1" spcCol="1270" anchor="ctr" anchorCtr="0">
          <a:noAutofit/>
        </a:bodyPr>
        <a:lstStyle/>
        <a:p>
          <a:pPr marL="0" lvl="0" indent="0" algn="ctr" defTabSz="800100">
            <a:lnSpc>
              <a:spcPct val="90000"/>
            </a:lnSpc>
            <a:spcBef>
              <a:spcPct val="0"/>
            </a:spcBef>
            <a:spcAft>
              <a:spcPct val="35000"/>
            </a:spcAft>
            <a:buNone/>
          </a:pPr>
          <a:endParaRPr lang="zh-CN" altLang="en-US" sz="1800" kern="1200">
            <a:noFill/>
            <a:latin typeface="华文仿宋" panose="02010600040101010101" charset="-122"/>
            <a:ea typeface="华文仿宋" panose="02010600040101010101" charset="-122"/>
          </a:endParaRPr>
        </a:p>
      </dsp:txBody>
      <dsp:txXfrm>
        <a:off x="2212043" y="909255"/>
        <a:ext cx="55270" cy="75728"/>
      </dsp:txXfrm>
    </dsp:sp>
    <dsp:sp modelId="{6D8B198A-E045-4A4F-AB66-0210F0406149}">
      <dsp:nvSpPr>
        <dsp:cNvPr id="0" name=""/>
        <dsp:cNvSpPr/>
      </dsp:nvSpPr>
      <dsp:spPr>
        <a:xfrm>
          <a:off x="2670341" y="114997"/>
          <a:ext cx="737516" cy="297138"/>
        </a:xfrm>
        <a:prstGeom prst="roundRect">
          <a:avLst>
            <a:gd name="adj" fmla="val 100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zh-CN" sz="900" kern="1200" dirty="0">
              <a:solidFill>
                <a:schemeClr val="tx1"/>
              </a:solidFill>
              <a:latin typeface="华文仿宋" panose="02010600040101010101" charset="-122"/>
              <a:ea typeface="华文仿宋" panose="02010600040101010101" charset="-122"/>
            </a:rPr>
            <a:t>送样</a:t>
          </a:r>
          <a:r>
            <a:rPr lang="zh-CN" altLang="en-US" sz="900" kern="1200" dirty="0">
              <a:solidFill>
                <a:schemeClr val="tx1"/>
              </a:solidFill>
              <a:latin typeface="华文仿宋" panose="02010600040101010101" charset="-122"/>
              <a:ea typeface="华文仿宋" panose="02010600040101010101" charset="-122"/>
            </a:rPr>
            <a:t>验证</a:t>
          </a:r>
          <a:endParaRPr lang="en-US" altLang="zh-CN" sz="900" kern="1200" dirty="0">
            <a:solidFill>
              <a:schemeClr val="tx1"/>
            </a:solidFill>
            <a:latin typeface="华文仿宋" panose="02010600040101010101" charset="-122"/>
            <a:ea typeface="华文仿宋" panose="02010600040101010101" charset="-122"/>
          </a:endParaRPr>
        </a:p>
      </dsp:txBody>
      <dsp:txXfrm>
        <a:off x="2679044" y="123700"/>
        <a:ext cx="720110" cy="279732"/>
      </dsp:txXfrm>
    </dsp:sp>
    <dsp:sp modelId="{6D209729-FEB8-40ED-848E-CA1F05AA64E8}">
      <dsp:nvSpPr>
        <dsp:cNvPr id="0" name=""/>
        <dsp:cNvSpPr/>
      </dsp:nvSpPr>
      <dsp:spPr>
        <a:xfrm rot="844073">
          <a:off x="3446883" y="329377"/>
          <a:ext cx="88183" cy="94847"/>
        </a:xfrm>
        <a:prstGeom prst="rightArrow">
          <a:avLst>
            <a:gd name="adj1" fmla="val 60000"/>
            <a:gd name="adj2" fmla="val 50000"/>
          </a:avLst>
        </a:prstGeom>
        <a:noFill/>
        <a:ln w="12700" cap="flat" cmpd="sng" algn="ctr">
          <a:no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0" tIns="0" rIns="0" bIns="0" numCol="1" spcCol="1270" anchor="ctr" anchorCtr="0">
          <a:noAutofit/>
        </a:bodyPr>
        <a:lstStyle/>
        <a:p>
          <a:pPr marL="0" lvl="0" indent="0" algn="ctr" defTabSz="800100">
            <a:lnSpc>
              <a:spcPct val="90000"/>
            </a:lnSpc>
            <a:spcBef>
              <a:spcPct val="0"/>
            </a:spcBef>
            <a:spcAft>
              <a:spcPct val="35000"/>
            </a:spcAft>
            <a:buNone/>
          </a:pPr>
          <a:endParaRPr lang="zh-CN" altLang="en-US" sz="1800" kern="1200">
            <a:solidFill>
              <a:schemeClr val="tx1"/>
            </a:solidFill>
            <a:latin typeface="华文仿宋" panose="02010600040101010101" charset="-122"/>
            <a:ea typeface="华文仿宋" panose="02010600040101010101" charset="-122"/>
          </a:endParaRPr>
        </a:p>
      </dsp:txBody>
      <dsp:txXfrm>
        <a:off x="3447280" y="345131"/>
        <a:ext cx="61728" cy="56909"/>
      </dsp:txXfrm>
    </dsp:sp>
    <dsp:sp modelId="{A6518B15-E1D4-4CE2-AC8E-BF35C4120D2F}">
      <dsp:nvSpPr>
        <dsp:cNvPr id="0" name=""/>
        <dsp:cNvSpPr/>
      </dsp:nvSpPr>
      <dsp:spPr>
        <a:xfrm>
          <a:off x="3569252" y="254999"/>
          <a:ext cx="604287" cy="434259"/>
        </a:xfrm>
        <a:prstGeom prst="roundRect">
          <a:avLst>
            <a:gd name="adj" fmla="val 100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34290" tIns="34290" rIns="34290" bIns="34290" numCol="1" spcCol="1270" anchor="ctr" anchorCtr="0">
          <a:noAutofit/>
        </a:bodyPr>
        <a:lstStyle/>
        <a:p>
          <a:pPr marL="0" lvl="0" indent="0" algn="ctr" defTabSz="400050" rtl="0">
            <a:lnSpc>
              <a:spcPct val="90000"/>
            </a:lnSpc>
            <a:spcBef>
              <a:spcPct val="0"/>
            </a:spcBef>
            <a:spcAft>
              <a:spcPct val="35000"/>
            </a:spcAft>
            <a:buNone/>
          </a:pPr>
          <a:r>
            <a:rPr lang="zh-CN" altLang="en-US" sz="900" kern="1200" dirty="0">
              <a:solidFill>
                <a:schemeClr val="tx1"/>
              </a:solidFill>
              <a:latin typeface="华文仿宋" panose="02010600040101010101" charset="-122"/>
              <a:ea typeface="华文仿宋" panose="02010600040101010101" charset="-122"/>
            </a:rPr>
            <a:t>工厂审核</a:t>
          </a:r>
          <a:endParaRPr lang="en-US" altLang="zh-CN" sz="900" kern="1200" dirty="0">
            <a:solidFill>
              <a:schemeClr val="tx1"/>
            </a:solidFill>
            <a:latin typeface="华文仿宋" panose="02010600040101010101" charset="-122"/>
            <a:ea typeface="华文仿宋" panose="02010600040101010101" charset="-122"/>
          </a:endParaRPr>
        </a:p>
        <a:p>
          <a:pPr marL="0" lvl="0" indent="0" algn="ctr" defTabSz="400050" rtl="0">
            <a:lnSpc>
              <a:spcPct val="90000"/>
            </a:lnSpc>
            <a:spcBef>
              <a:spcPct val="0"/>
            </a:spcBef>
            <a:spcAft>
              <a:spcPct val="35000"/>
            </a:spcAft>
            <a:buNone/>
          </a:pPr>
          <a:r>
            <a:rPr lang="zh-CN" altLang="en-US" sz="900" kern="1200" dirty="0">
              <a:solidFill>
                <a:schemeClr val="tx1"/>
              </a:solidFill>
              <a:latin typeface="华文仿宋" panose="02010600040101010101" charset="-122"/>
              <a:ea typeface="华文仿宋" panose="02010600040101010101" charset="-122"/>
            </a:rPr>
            <a:t>通过</a:t>
          </a:r>
        </a:p>
      </dsp:txBody>
      <dsp:txXfrm>
        <a:off x="3581971" y="267718"/>
        <a:ext cx="578849" cy="408821"/>
      </dsp:txXfrm>
    </dsp:sp>
    <dsp:sp modelId="{279171CB-90D7-4D36-9AA8-ACD8082B2A89}">
      <dsp:nvSpPr>
        <dsp:cNvPr id="0" name=""/>
        <dsp:cNvSpPr/>
      </dsp:nvSpPr>
      <dsp:spPr>
        <a:xfrm>
          <a:off x="4211784" y="412746"/>
          <a:ext cx="81078" cy="94847"/>
        </a:xfrm>
        <a:prstGeom prst="rightArrow">
          <a:avLst>
            <a:gd name="adj1" fmla="val 60000"/>
            <a:gd name="adj2" fmla="val 500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0" tIns="0" rIns="0" bIns="0" numCol="1" spcCol="1270" anchor="ctr" anchorCtr="0">
          <a:noAutofit/>
        </a:bodyPr>
        <a:lstStyle/>
        <a:p>
          <a:pPr marL="0" lvl="0" indent="0" algn="ctr" defTabSz="800100">
            <a:lnSpc>
              <a:spcPct val="90000"/>
            </a:lnSpc>
            <a:spcBef>
              <a:spcPct val="0"/>
            </a:spcBef>
            <a:spcAft>
              <a:spcPct val="35000"/>
            </a:spcAft>
            <a:buNone/>
          </a:pPr>
          <a:endParaRPr lang="zh-CN" altLang="en-US" sz="1800" kern="1200">
            <a:solidFill>
              <a:schemeClr val="tx1"/>
            </a:solidFill>
            <a:latin typeface="华文仿宋" panose="02010600040101010101" charset="-122"/>
            <a:ea typeface="华文仿宋" panose="02010600040101010101" charset="-122"/>
          </a:endParaRPr>
        </a:p>
      </dsp:txBody>
      <dsp:txXfrm>
        <a:off x="4211784" y="431715"/>
        <a:ext cx="56755" cy="56909"/>
      </dsp:txXfrm>
    </dsp:sp>
    <dsp:sp modelId="{A7717C38-DF34-4117-83DD-B32743A1D00B}">
      <dsp:nvSpPr>
        <dsp:cNvPr id="0" name=""/>
        <dsp:cNvSpPr/>
      </dsp:nvSpPr>
      <dsp:spPr>
        <a:xfrm>
          <a:off x="4326518" y="268212"/>
          <a:ext cx="625964" cy="407833"/>
        </a:xfrm>
        <a:prstGeom prst="roundRect">
          <a:avLst>
            <a:gd name="adj" fmla="val 100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34290" tIns="34290" rIns="34290" bIns="34290" numCol="1" spcCol="1270" anchor="ctr" anchorCtr="0">
          <a:noAutofit/>
        </a:bodyPr>
        <a:lstStyle/>
        <a:p>
          <a:pPr marL="0" lvl="0" indent="0" algn="ctr" defTabSz="400050" rtl="0">
            <a:lnSpc>
              <a:spcPct val="90000"/>
            </a:lnSpc>
            <a:spcBef>
              <a:spcPct val="0"/>
            </a:spcBef>
            <a:spcAft>
              <a:spcPct val="35000"/>
            </a:spcAft>
            <a:buNone/>
          </a:pPr>
          <a:r>
            <a:rPr lang="zh-CN" altLang="en-US" sz="900" kern="1200" dirty="0">
              <a:solidFill>
                <a:schemeClr val="tx1"/>
              </a:solidFill>
              <a:latin typeface="华文仿宋" panose="02010600040101010101" charset="-122"/>
              <a:ea typeface="华文仿宋" panose="02010600040101010101" charset="-122"/>
            </a:rPr>
            <a:t>成为合格供应商</a:t>
          </a:r>
        </a:p>
      </dsp:txBody>
      <dsp:txXfrm>
        <a:off x="4338463" y="280157"/>
        <a:ext cx="602074" cy="383943"/>
      </dsp:txXfrm>
    </dsp:sp>
    <dsp:sp modelId="{1209FDF2-C683-47ED-9872-4D0128BBC90F}">
      <dsp:nvSpPr>
        <dsp:cNvPr id="0" name=""/>
        <dsp:cNvSpPr/>
      </dsp:nvSpPr>
      <dsp:spPr>
        <a:xfrm rot="10437609" flipH="1" flipV="1">
          <a:off x="3089873" y="869765"/>
          <a:ext cx="191380" cy="148987"/>
        </a:xfrm>
        <a:prstGeom prst="rightArrow">
          <a:avLst/>
        </a:prstGeom>
        <a:no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zh-CN" altLang="en-US" sz="500" kern="1200">
            <a:solidFill>
              <a:schemeClr val="tx1"/>
            </a:solidFill>
            <a:latin typeface="华文仿宋" panose="02010600040101010101" charset="-122"/>
            <a:ea typeface="华文仿宋" panose="02010600040101010101" charset="-122"/>
          </a:endParaRPr>
        </a:p>
      </dsp:txBody>
      <dsp:txXfrm rot="10800000">
        <a:off x="3089997" y="901913"/>
        <a:ext cx="146684" cy="89393"/>
      </dsp:txXfrm>
    </dsp:sp>
    <dsp:sp modelId="{29E1B998-938C-4174-B1EC-5F852098AACF}">
      <dsp:nvSpPr>
        <dsp:cNvPr id="0" name=""/>
        <dsp:cNvSpPr/>
      </dsp:nvSpPr>
      <dsp:spPr>
        <a:xfrm>
          <a:off x="2685012" y="499716"/>
          <a:ext cx="737516" cy="280390"/>
        </a:xfrm>
        <a:prstGeom prst="roundRect">
          <a:avLst>
            <a:gd name="adj" fmla="val 100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34290" tIns="34290" rIns="34290" bIns="34290" numCol="1" spcCol="1270" anchor="ctr" anchorCtr="0">
          <a:noAutofit/>
        </a:bodyPr>
        <a:lstStyle/>
        <a:p>
          <a:pPr marL="0" lvl="0" indent="0" algn="ctr" defTabSz="400050" rtl="0">
            <a:lnSpc>
              <a:spcPct val="90000"/>
            </a:lnSpc>
            <a:spcBef>
              <a:spcPct val="0"/>
            </a:spcBef>
            <a:spcAft>
              <a:spcPct val="35000"/>
            </a:spcAft>
            <a:buNone/>
          </a:pPr>
          <a:r>
            <a:rPr lang="zh-CN" altLang="en-US" sz="900" kern="1200" dirty="0">
              <a:solidFill>
                <a:schemeClr val="tx1"/>
              </a:solidFill>
              <a:latin typeface="华文仿宋" panose="02010600040101010101" charset="-122"/>
              <a:ea typeface="华文仿宋" panose="02010600040101010101" charset="-122"/>
            </a:rPr>
            <a:t>投标报价</a:t>
          </a:r>
          <a:endParaRPr lang="en-US" altLang="zh-CN" sz="900" kern="1200" dirty="0">
            <a:solidFill>
              <a:schemeClr val="tx1"/>
            </a:solidFill>
            <a:latin typeface="华文仿宋" panose="02010600040101010101" charset="-122"/>
            <a:ea typeface="华文仿宋" panose="02010600040101010101" charset="-122"/>
          </a:endParaRPr>
        </a:p>
      </dsp:txBody>
      <dsp:txXfrm>
        <a:off x="2693224" y="507928"/>
        <a:ext cx="721092" cy="26396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0B8F0F3-E15E-4822-8AE6-5A40BD898136}">
      <dsp:nvSpPr>
        <dsp:cNvPr id="0" name=""/>
        <dsp:cNvSpPr/>
      </dsp:nvSpPr>
      <dsp:spPr>
        <a:xfrm>
          <a:off x="0" y="50990"/>
          <a:ext cx="1042669" cy="609896"/>
        </a:xfrm>
        <a:prstGeom prst="roundRect">
          <a:avLst>
            <a:gd name="adj" fmla="val 100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rtl="0">
            <a:lnSpc>
              <a:spcPct val="90000"/>
            </a:lnSpc>
            <a:spcBef>
              <a:spcPct val="0"/>
            </a:spcBef>
            <a:spcAft>
              <a:spcPct val="35000"/>
            </a:spcAft>
            <a:buNone/>
          </a:pPr>
          <a:r>
            <a:rPr lang="zh-CN" altLang="en-US" sz="1200" kern="1200" dirty="0">
              <a:solidFill>
                <a:schemeClr val="tx1"/>
              </a:solidFill>
              <a:latin typeface="华文仿宋" panose="02010600040101010101" charset="-122"/>
              <a:ea typeface="华文仿宋" panose="02010600040101010101" charset="-122"/>
            </a:rPr>
            <a:t>供应商</a:t>
          </a:r>
          <a:endParaRPr lang="en-US" altLang="zh-CN" sz="1200" kern="1200" dirty="0">
            <a:solidFill>
              <a:schemeClr val="tx1"/>
            </a:solidFill>
            <a:latin typeface="华文仿宋" panose="02010600040101010101" charset="-122"/>
            <a:ea typeface="华文仿宋" panose="02010600040101010101" charset="-122"/>
          </a:endParaRPr>
        </a:p>
        <a:p>
          <a:pPr marL="0" lvl="0" indent="0" algn="ctr" defTabSz="533400" rtl="0">
            <a:lnSpc>
              <a:spcPct val="90000"/>
            </a:lnSpc>
            <a:spcBef>
              <a:spcPct val="0"/>
            </a:spcBef>
            <a:spcAft>
              <a:spcPct val="35000"/>
            </a:spcAft>
            <a:buNone/>
          </a:pPr>
          <a:r>
            <a:rPr lang="zh-CN" altLang="en-US" sz="1200" kern="1200" dirty="0">
              <a:solidFill>
                <a:schemeClr val="tx1"/>
              </a:solidFill>
              <a:latin typeface="华文仿宋" panose="02010600040101010101" charset="-122"/>
              <a:ea typeface="华文仿宋" panose="02010600040101010101" charset="-122"/>
            </a:rPr>
            <a:t>报名</a:t>
          </a:r>
          <a:endParaRPr lang="zh-CN" sz="1200" kern="1200" dirty="0">
            <a:solidFill>
              <a:schemeClr val="tx1"/>
            </a:solidFill>
            <a:latin typeface="华文仿宋" panose="02010600040101010101" charset="-122"/>
            <a:ea typeface="华文仿宋" panose="02010600040101010101" charset="-122"/>
          </a:endParaRPr>
        </a:p>
      </dsp:txBody>
      <dsp:txXfrm>
        <a:off x="17863" y="68853"/>
        <a:ext cx="1006943" cy="574170"/>
      </dsp:txXfrm>
    </dsp:sp>
    <dsp:sp modelId="{DC4819EA-73AC-4040-8A94-0E90FF089D77}">
      <dsp:nvSpPr>
        <dsp:cNvPr id="0" name=""/>
        <dsp:cNvSpPr/>
      </dsp:nvSpPr>
      <dsp:spPr>
        <a:xfrm rot="21593300">
          <a:off x="1137714" y="236871"/>
          <a:ext cx="201497" cy="235339"/>
        </a:xfrm>
        <a:prstGeom prst="rightArrow">
          <a:avLst>
            <a:gd name="adj1" fmla="val 60000"/>
            <a:gd name="adj2" fmla="val 500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0" tIns="0" rIns="0" bIns="0" numCol="1" spcCol="1270" anchor="ctr" anchorCtr="0">
          <a:noAutofit/>
        </a:bodyPr>
        <a:lstStyle/>
        <a:p>
          <a:pPr marL="0" lvl="0" indent="0" algn="ctr" defTabSz="800100">
            <a:lnSpc>
              <a:spcPct val="90000"/>
            </a:lnSpc>
            <a:spcBef>
              <a:spcPct val="0"/>
            </a:spcBef>
            <a:spcAft>
              <a:spcPct val="35000"/>
            </a:spcAft>
            <a:buNone/>
          </a:pPr>
          <a:endParaRPr lang="zh-CN" altLang="en-US" sz="1800" kern="1200">
            <a:solidFill>
              <a:schemeClr val="tx1"/>
            </a:solidFill>
            <a:latin typeface="华文仿宋" panose="02010600040101010101" charset="-122"/>
            <a:ea typeface="华文仿宋" panose="02010600040101010101" charset="-122"/>
          </a:endParaRPr>
        </a:p>
      </dsp:txBody>
      <dsp:txXfrm>
        <a:off x="1137714" y="283998"/>
        <a:ext cx="141048" cy="141203"/>
      </dsp:txXfrm>
    </dsp:sp>
    <dsp:sp modelId="{128A9350-28E6-4094-9C03-16A1163EAC61}">
      <dsp:nvSpPr>
        <dsp:cNvPr id="0" name=""/>
        <dsp:cNvSpPr/>
      </dsp:nvSpPr>
      <dsp:spPr>
        <a:xfrm>
          <a:off x="1422851" y="48429"/>
          <a:ext cx="825549" cy="609896"/>
        </a:xfrm>
        <a:prstGeom prst="roundRect">
          <a:avLst>
            <a:gd name="adj" fmla="val 100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rtl="0">
            <a:lnSpc>
              <a:spcPct val="90000"/>
            </a:lnSpc>
            <a:spcBef>
              <a:spcPct val="0"/>
            </a:spcBef>
            <a:spcAft>
              <a:spcPct val="35000"/>
            </a:spcAft>
            <a:buNone/>
          </a:pPr>
          <a:r>
            <a:rPr lang="zh-CN" sz="1200" kern="1200" dirty="0">
              <a:solidFill>
                <a:schemeClr val="tx1"/>
              </a:solidFill>
              <a:latin typeface="华文仿宋" panose="02010600040101010101" charset="-122"/>
              <a:ea typeface="华文仿宋" panose="02010600040101010101" charset="-122"/>
            </a:rPr>
            <a:t>资质</a:t>
          </a:r>
          <a:endParaRPr lang="en-US" altLang="zh-CN" sz="1200" kern="1200" dirty="0">
            <a:solidFill>
              <a:schemeClr val="tx1"/>
            </a:solidFill>
            <a:latin typeface="华文仿宋" panose="02010600040101010101" charset="-122"/>
            <a:ea typeface="华文仿宋" panose="02010600040101010101" charset="-122"/>
          </a:endParaRPr>
        </a:p>
        <a:p>
          <a:pPr marL="0" lvl="0" indent="0" algn="ctr" defTabSz="533400" rtl="0">
            <a:lnSpc>
              <a:spcPct val="90000"/>
            </a:lnSpc>
            <a:spcBef>
              <a:spcPct val="0"/>
            </a:spcBef>
            <a:spcAft>
              <a:spcPct val="35000"/>
            </a:spcAft>
            <a:buNone/>
          </a:pPr>
          <a:r>
            <a:rPr lang="zh-CN" altLang="en-US" sz="1200" kern="1200" dirty="0">
              <a:solidFill>
                <a:schemeClr val="tx1"/>
              </a:solidFill>
              <a:latin typeface="华文仿宋" panose="02010600040101010101" charset="-122"/>
              <a:ea typeface="华文仿宋" panose="02010600040101010101" charset="-122"/>
            </a:rPr>
            <a:t>复查</a:t>
          </a:r>
          <a:endParaRPr lang="zh-CN" sz="1200" kern="1200" dirty="0">
            <a:solidFill>
              <a:schemeClr val="tx1"/>
            </a:solidFill>
            <a:latin typeface="华文仿宋" panose="02010600040101010101" charset="-122"/>
            <a:ea typeface="华文仿宋" panose="02010600040101010101" charset="-122"/>
          </a:endParaRPr>
        </a:p>
      </dsp:txBody>
      <dsp:txXfrm>
        <a:off x="1440714" y="66292"/>
        <a:ext cx="789823" cy="574170"/>
      </dsp:txXfrm>
    </dsp:sp>
    <dsp:sp modelId="{CE4B027D-15BA-4243-BA74-4953A2C82E98}">
      <dsp:nvSpPr>
        <dsp:cNvPr id="0" name=""/>
        <dsp:cNvSpPr/>
      </dsp:nvSpPr>
      <dsp:spPr>
        <a:xfrm>
          <a:off x="2343296" y="235707"/>
          <a:ext cx="201177" cy="235339"/>
        </a:xfrm>
        <a:prstGeom prst="rightArrow">
          <a:avLst>
            <a:gd name="adj1" fmla="val 60000"/>
            <a:gd name="adj2" fmla="val 500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0" tIns="0" rIns="0" bIns="0" numCol="1" spcCol="1270" anchor="ctr" anchorCtr="0">
          <a:noAutofit/>
        </a:bodyPr>
        <a:lstStyle/>
        <a:p>
          <a:pPr marL="0" lvl="0" indent="0" algn="ctr" defTabSz="800100">
            <a:lnSpc>
              <a:spcPct val="90000"/>
            </a:lnSpc>
            <a:spcBef>
              <a:spcPct val="0"/>
            </a:spcBef>
            <a:spcAft>
              <a:spcPct val="35000"/>
            </a:spcAft>
            <a:buNone/>
          </a:pPr>
          <a:endParaRPr lang="zh-CN" altLang="en-US" sz="1800" kern="1200">
            <a:solidFill>
              <a:schemeClr val="tx1"/>
            </a:solidFill>
            <a:latin typeface="华文仿宋" panose="02010600040101010101" charset="-122"/>
            <a:ea typeface="华文仿宋" panose="02010600040101010101" charset="-122"/>
          </a:endParaRPr>
        </a:p>
      </dsp:txBody>
      <dsp:txXfrm>
        <a:off x="2343296" y="282775"/>
        <a:ext cx="140824" cy="141203"/>
      </dsp:txXfrm>
    </dsp:sp>
    <dsp:sp modelId="{600AB377-66B2-4753-AE70-D86AB8608DE3}">
      <dsp:nvSpPr>
        <dsp:cNvPr id="0" name=""/>
        <dsp:cNvSpPr/>
      </dsp:nvSpPr>
      <dsp:spPr>
        <a:xfrm>
          <a:off x="2627981" y="48429"/>
          <a:ext cx="1146987" cy="609896"/>
        </a:xfrm>
        <a:prstGeom prst="roundRect">
          <a:avLst>
            <a:gd name="adj" fmla="val 100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rtl="0">
            <a:lnSpc>
              <a:spcPct val="90000"/>
            </a:lnSpc>
            <a:spcBef>
              <a:spcPct val="0"/>
            </a:spcBef>
            <a:spcAft>
              <a:spcPct val="35000"/>
            </a:spcAft>
            <a:buNone/>
          </a:pPr>
          <a:r>
            <a:rPr lang="zh-CN" altLang="en-US" sz="1200" kern="1200" dirty="0">
              <a:solidFill>
                <a:schemeClr val="tx1"/>
              </a:solidFill>
              <a:latin typeface="华文仿宋" panose="02010600040101010101" charset="-122"/>
              <a:ea typeface="华文仿宋" panose="02010600040101010101" charset="-122"/>
            </a:rPr>
            <a:t>缴纳投标</a:t>
          </a:r>
          <a:endParaRPr lang="en-US" altLang="zh-CN" sz="1200" kern="1200" dirty="0">
            <a:solidFill>
              <a:schemeClr val="tx1"/>
            </a:solidFill>
            <a:latin typeface="华文仿宋" panose="02010600040101010101" charset="-122"/>
            <a:ea typeface="华文仿宋" panose="02010600040101010101" charset="-122"/>
          </a:endParaRPr>
        </a:p>
        <a:p>
          <a:pPr marL="0" lvl="0" indent="0" algn="ctr" defTabSz="533400" rtl="0">
            <a:lnSpc>
              <a:spcPct val="90000"/>
            </a:lnSpc>
            <a:spcBef>
              <a:spcPct val="0"/>
            </a:spcBef>
            <a:spcAft>
              <a:spcPct val="35000"/>
            </a:spcAft>
            <a:buNone/>
          </a:pPr>
          <a:r>
            <a:rPr lang="zh-CN" altLang="en-US" sz="1200" kern="1200" dirty="0">
              <a:solidFill>
                <a:schemeClr val="tx1"/>
              </a:solidFill>
              <a:latin typeface="华文仿宋" panose="02010600040101010101" charset="-122"/>
              <a:ea typeface="华文仿宋" panose="02010600040101010101" charset="-122"/>
            </a:rPr>
            <a:t>保证金</a:t>
          </a:r>
          <a:endParaRPr lang="zh-CN" sz="1200" kern="1200" dirty="0">
            <a:solidFill>
              <a:schemeClr val="tx1"/>
            </a:solidFill>
            <a:latin typeface="华文仿宋" panose="02010600040101010101" charset="-122"/>
            <a:ea typeface="华文仿宋" panose="02010600040101010101" charset="-122"/>
          </a:endParaRPr>
        </a:p>
      </dsp:txBody>
      <dsp:txXfrm>
        <a:off x="2645844" y="66292"/>
        <a:ext cx="1111261" cy="574170"/>
      </dsp:txXfrm>
    </dsp:sp>
    <dsp:sp modelId="{DFC53214-27B0-4210-844D-18119379E076}">
      <dsp:nvSpPr>
        <dsp:cNvPr id="0" name=""/>
        <dsp:cNvSpPr/>
      </dsp:nvSpPr>
      <dsp:spPr>
        <a:xfrm>
          <a:off x="3869864" y="235707"/>
          <a:ext cx="201177" cy="235339"/>
        </a:xfrm>
        <a:prstGeom prst="rightArrow">
          <a:avLst>
            <a:gd name="adj1" fmla="val 60000"/>
            <a:gd name="adj2" fmla="val 500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0" tIns="0" rIns="0" bIns="0" numCol="1" spcCol="1270" anchor="ctr" anchorCtr="0">
          <a:noAutofit/>
        </a:bodyPr>
        <a:lstStyle/>
        <a:p>
          <a:pPr marL="0" lvl="0" indent="0" algn="ctr" defTabSz="800100">
            <a:lnSpc>
              <a:spcPct val="90000"/>
            </a:lnSpc>
            <a:spcBef>
              <a:spcPct val="0"/>
            </a:spcBef>
            <a:spcAft>
              <a:spcPct val="35000"/>
            </a:spcAft>
            <a:buNone/>
          </a:pPr>
          <a:endParaRPr lang="zh-CN" altLang="en-US" sz="1800" kern="1200">
            <a:solidFill>
              <a:schemeClr val="tx1"/>
            </a:solidFill>
            <a:latin typeface="华文仿宋" panose="02010600040101010101" charset="-122"/>
            <a:ea typeface="华文仿宋" panose="02010600040101010101" charset="-122"/>
          </a:endParaRPr>
        </a:p>
      </dsp:txBody>
      <dsp:txXfrm>
        <a:off x="3869864" y="282775"/>
        <a:ext cx="140824" cy="141203"/>
      </dsp:txXfrm>
    </dsp:sp>
    <dsp:sp modelId="{6D8B198A-E045-4A4F-AB66-0210F0406149}">
      <dsp:nvSpPr>
        <dsp:cNvPr id="0" name=""/>
        <dsp:cNvSpPr/>
      </dsp:nvSpPr>
      <dsp:spPr>
        <a:xfrm>
          <a:off x="4154549" y="48429"/>
          <a:ext cx="1243325" cy="609896"/>
        </a:xfrm>
        <a:prstGeom prst="roundRect">
          <a:avLst>
            <a:gd name="adj" fmla="val 100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45720" tIns="45720" rIns="45720" bIns="45720" numCol="1" spcCol="1270" anchor="ctr" anchorCtr="0">
          <a:noAutofit/>
        </a:bodyPr>
        <a:lstStyle/>
        <a:p>
          <a:pPr marL="0" lvl="0" indent="0" algn="ctr" defTabSz="533400" rtl="0">
            <a:lnSpc>
              <a:spcPct val="90000"/>
            </a:lnSpc>
            <a:spcBef>
              <a:spcPct val="0"/>
            </a:spcBef>
            <a:spcAft>
              <a:spcPct val="35000"/>
            </a:spcAft>
            <a:buNone/>
          </a:pPr>
          <a:r>
            <a:rPr lang="zh-CN" altLang="en-US" sz="1200" kern="1200" dirty="0">
              <a:solidFill>
                <a:schemeClr val="tx1"/>
              </a:solidFill>
              <a:latin typeface="华文仿宋" panose="02010600040101010101" charset="-122"/>
              <a:ea typeface="华文仿宋" panose="02010600040101010101" charset="-122"/>
            </a:rPr>
            <a:t>投标报价</a:t>
          </a:r>
          <a:endParaRPr lang="zh-CN" sz="1200" kern="1200" dirty="0">
            <a:solidFill>
              <a:schemeClr val="tx1"/>
            </a:solidFill>
            <a:latin typeface="华文仿宋" panose="02010600040101010101" charset="-122"/>
            <a:ea typeface="华文仿宋" panose="02010600040101010101" charset="-122"/>
          </a:endParaRPr>
        </a:p>
      </dsp:txBody>
      <dsp:txXfrm>
        <a:off x="4172412" y="66292"/>
        <a:ext cx="1207599" cy="574170"/>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1">
  <dgm:title val=""/>
  <dgm:desc val=""/>
  <dgm:catLst>
    <dgm:cat type="simple" pri="10100"/>
  </dgm:catLst>
  <dgm:scene3d>
    <a:camera prst="orthographicFront"/>
    <a:lightRig rig="threePt" dir="t"/>
  </dgm:scene3d>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1">
  <dgm:title val=""/>
  <dgm:desc val=""/>
  <dgm:catLst>
    <dgm:cat type="simple" pri="10100"/>
  </dgm:catLst>
  <dgm:scene3d>
    <a:camera prst="orthographicFront"/>
    <a:lightRig rig="threePt" dir="t"/>
  </dgm:scene3d>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Def>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980152-A254-49F9-84F8-FFE141AE6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4</Pages>
  <Words>563</Words>
  <Characters>3212</Characters>
  <Application>Microsoft Office Word</Application>
  <DocSecurity>0</DocSecurity>
  <Lines>26</Lines>
  <Paragraphs>7</Paragraphs>
  <ScaleCrop>false</ScaleCrop>
  <Company>Wahaha</Company>
  <LinksUpToDate>false</LinksUpToDate>
  <CharactersWithSpaces>3768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徐宇</dc:creator>
  <cp:keywords/>
  <dc:description/>
  <cp:lastModifiedBy>Administrator</cp:lastModifiedBy>
  <cp:revision>59</cp:revision>
  <cp:lastPrinted>2023-02-01T02:41:00Z</cp:lastPrinted>
  <dcterms:created xsi:type="dcterms:W3CDTF">2023-06-14T06:04:00Z</dcterms:created>
  <dcterms:modified xsi:type="dcterms:W3CDTF">2024-06-18T02:24:00Z</dcterms:modified>
</cp:coreProperties>
</file>