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9473C" w14:textId="77777777" w:rsidR="00243605" w:rsidRPr="00D229AD" w:rsidRDefault="00243605" w:rsidP="00987703">
      <w:pPr>
        <w:autoSpaceDE w:val="0"/>
        <w:autoSpaceDN w:val="0"/>
        <w:adjustRightInd w:val="0"/>
        <w:spacing w:line="300" w:lineRule="auto"/>
        <w:jc w:val="center"/>
        <w:rPr>
          <w:rFonts w:ascii="黑体" w:eastAsia="黑体" w:hAnsi="黑体"/>
          <w:b/>
          <w:bCs/>
          <w:color w:val="000000" w:themeColor="text1"/>
          <w:sz w:val="32"/>
          <w:szCs w:val="32"/>
        </w:rPr>
      </w:pPr>
      <w:bookmarkStart w:id="0" w:name="_Hlk136415403"/>
      <w:bookmarkEnd w:id="0"/>
      <w:r w:rsidRPr="00D229AD">
        <w:rPr>
          <w:rFonts w:ascii="黑体" w:eastAsia="黑体" w:hAnsi="黑体" w:cs="宋体" w:hint="eastAsia"/>
          <w:b/>
          <w:bCs/>
          <w:color w:val="000000" w:themeColor="text1"/>
          <w:sz w:val="32"/>
          <w:szCs w:val="32"/>
          <w:lang w:val="zh-CN"/>
        </w:rPr>
        <w:t>杭州娃哈哈集团有限公司</w:t>
      </w:r>
    </w:p>
    <w:p w14:paraId="6A7EA914" w14:textId="3A96EB68" w:rsidR="00243605" w:rsidRPr="00D229AD" w:rsidRDefault="004F5F90" w:rsidP="003210D2">
      <w:pPr>
        <w:autoSpaceDE w:val="0"/>
        <w:autoSpaceDN w:val="0"/>
        <w:adjustRightInd w:val="0"/>
        <w:spacing w:line="300" w:lineRule="auto"/>
        <w:jc w:val="center"/>
        <w:rPr>
          <w:rFonts w:ascii="黑体" w:eastAsia="黑体" w:hAnsi="黑体" w:cs="宋体"/>
          <w:b/>
          <w:bCs/>
          <w:color w:val="000000" w:themeColor="text1"/>
          <w:sz w:val="32"/>
          <w:szCs w:val="32"/>
          <w:lang w:val="zh-CN"/>
        </w:rPr>
      </w:pPr>
      <w:r>
        <w:rPr>
          <w:rFonts w:ascii="黑体" w:eastAsia="黑体" w:hAnsi="黑体" w:cs="宋体" w:hint="eastAsia"/>
          <w:b/>
          <w:bCs/>
          <w:sz w:val="32"/>
          <w:szCs w:val="32"/>
          <w:u w:val="single"/>
          <w:lang w:val="zh-CN"/>
        </w:rPr>
        <w:t>周口搬迁水汽</w:t>
      </w:r>
      <w:proofErr w:type="gramStart"/>
      <w:r>
        <w:rPr>
          <w:rFonts w:ascii="黑体" w:eastAsia="黑体" w:hAnsi="黑体" w:cs="宋体" w:hint="eastAsia"/>
          <w:b/>
          <w:bCs/>
          <w:sz w:val="32"/>
          <w:szCs w:val="32"/>
          <w:u w:val="single"/>
          <w:lang w:val="zh-CN"/>
        </w:rPr>
        <w:t>线项目</w:t>
      </w:r>
      <w:proofErr w:type="gramEnd"/>
      <w:r>
        <w:rPr>
          <w:rFonts w:ascii="黑体" w:eastAsia="黑体" w:hAnsi="黑体" w:cs="宋体" w:hint="eastAsia"/>
          <w:b/>
          <w:bCs/>
          <w:sz w:val="32"/>
          <w:szCs w:val="32"/>
          <w:u w:val="single"/>
          <w:lang w:val="zh-CN"/>
        </w:rPr>
        <w:t>干式</w:t>
      </w:r>
      <w:r w:rsidR="00BF331F">
        <w:rPr>
          <w:rFonts w:ascii="黑体" w:eastAsia="黑体" w:hAnsi="黑体" w:cs="宋体" w:hint="eastAsia"/>
          <w:b/>
          <w:bCs/>
          <w:sz w:val="32"/>
          <w:szCs w:val="32"/>
          <w:u w:val="single"/>
          <w:lang w:val="zh-CN"/>
        </w:rPr>
        <w:t>变压器</w:t>
      </w:r>
      <w:r w:rsidR="00243605" w:rsidRPr="00D229AD">
        <w:rPr>
          <w:rFonts w:ascii="黑体" w:eastAsia="黑体" w:hAnsi="黑体" w:cs="宋体" w:hint="eastAsia"/>
          <w:b/>
          <w:bCs/>
          <w:color w:val="000000" w:themeColor="text1"/>
          <w:sz w:val="32"/>
          <w:szCs w:val="32"/>
          <w:lang w:val="zh-CN"/>
        </w:rPr>
        <w:t>招标公告</w:t>
      </w:r>
    </w:p>
    <w:p w14:paraId="18294DC4" w14:textId="477DFEE8" w:rsidR="008D75A8" w:rsidRPr="00D229AD" w:rsidRDefault="008D75A8" w:rsidP="00E15428">
      <w:pPr>
        <w:wordWrap w:val="0"/>
        <w:autoSpaceDE w:val="0"/>
        <w:autoSpaceDN w:val="0"/>
        <w:adjustRightInd w:val="0"/>
        <w:spacing w:line="300" w:lineRule="auto"/>
        <w:jc w:val="right"/>
        <w:rPr>
          <w:rFonts w:ascii="仿宋" w:eastAsia="仿宋" w:hAnsi="仿宋" w:cs="宋体"/>
          <w:color w:val="000000" w:themeColor="text1"/>
          <w:sz w:val="24"/>
          <w:szCs w:val="24"/>
          <w:lang w:val="zh-CN"/>
        </w:rPr>
      </w:pPr>
      <w:r w:rsidRPr="00D229AD">
        <w:rPr>
          <w:rFonts w:ascii="仿宋" w:eastAsia="仿宋" w:hAnsi="仿宋" w:cs="宋体"/>
          <w:color w:val="000000" w:themeColor="text1"/>
          <w:sz w:val="24"/>
          <w:szCs w:val="24"/>
          <w:lang w:val="zh-CN"/>
        </w:rPr>
        <w:t>招标编号：</w:t>
      </w:r>
      <w:r w:rsidRPr="00D229AD">
        <w:rPr>
          <w:rFonts w:ascii="仿宋" w:eastAsia="仿宋" w:hAnsi="仿宋" w:cs="宋体" w:hint="eastAsia"/>
          <w:color w:val="000000" w:themeColor="text1"/>
          <w:sz w:val="24"/>
          <w:szCs w:val="24"/>
          <w:u w:val="single"/>
          <w:lang w:val="zh-CN"/>
        </w:rPr>
        <w:t xml:space="preserve"> </w:t>
      </w:r>
      <w:r w:rsidR="00E325BF">
        <w:rPr>
          <w:rFonts w:ascii="仿宋" w:eastAsia="仿宋" w:hAnsi="仿宋" w:cs="宋体" w:hint="eastAsia"/>
          <w:color w:val="000000" w:themeColor="text1"/>
          <w:sz w:val="24"/>
          <w:szCs w:val="24"/>
          <w:u w:val="single"/>
          <w:lang w:val="zh-CN"/>
        </w:rPr>
        <w:t>24079</w:t>
      </w:r>
      <w:r w:rsidR="004F5F90">
        <w:rPr>
          <w:rFonts w:ascii="仿宋" w:eastAsia="仿宋" w:hAnsi="仿宋" w:cs="宋体" w:hint="eastAsia"/>
          <w:color w:val="000000" w:themeColor="text1"/>
          <w:sz w:val="24"/>
          <w:szCs w:val="24"/>
          <w:u w:val="single"/>
          <w:lang w:val="zh-CN"/>
        </w:rPr>
        <w:t xml:space="preserve"> </w:t>
      </w:r>
    </w:p>
    <w:p w14:paraId="03992875" w14:textId="77777777" w:rsidR="00E15428" w:rsidRDefault="00E15428" w:rsidP="00E01C1D">
      <w:pPr>
        <w:autoSpaceDE w:val="0"/>
        <w:autoSpaceDN w:val="0"/>
        <w:adjustRightInd w:val="0"/>
        <w:snapToGrid w:val="0"/>
        <w:spacing w:line="300" w:lineRule="auto"/>
        <w:rPr>
          <w:rFonts w:ascii="仿宋" w:eastAsia="仿宋" w:hAnsi="仿宋" w:cs="宋体"/>
          <w:color w:val="000000" w:themeColor="text1"/>
          <w:sz w:val="24"/>
          <w:szCs w:val="24"/>
          <w:lang w:val="zh-CN"/>
        </w:rPr>
      </w:pPr>
    </w:p>
    <w:p w14:paraId="25B1B239" w14:textId="77777777" w:rsidR="00243605" w:rsidRPr="00D229AD" w:rsidRDefault="00243605" w:rsidP="00E01C1D">
      <w:pPr>
        <w:autoSpaceDE w:val="0"/>
        <w:autoSpaceDN w:val="0"/>
        <w:adjustRightInd w:val="0"/>
        <w:snapToGrid w:val="0"/>
        <w:spacing w:line="300" w:lineRule="auto"/>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尊敬的供应商：</w:t>
      </w:r>
    </w:p>
    <w:p w14:paraId="2D0F0482" w14:textId="77777777" w:rsidR="00243605" w:rsidRPr="00D229AD" w:rsidRDefault="00243605" w:rsidP="00D60D0C">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受杭州娃哈哈集团有限公司关联公司</w:t>
      </w:r>
      <w:r w:rsidR="00011397" w:rsidRPr="00D229AD">
        <w:rPr>
          <w:rFonts w:ascii="仿宋" w:eastAsia="仿宋" w:hAnsi="仿宋" w:cs="宋体" w:hint="eastAsia"/>
          <w:color w:val="000000" w:themeColor="text1"/>
          <w:sz w:val="24"/>
          <w:szCs w:val="24"/>
          <w:lang w:val="zh-CN"/>
        </w:rPr>
        <w:t>的委托，杭州娃哈哈集团有限公司</w:t>
      </w:r>
      <w:r w:rsidR="004F2D9C" w:rsidRPr="00D229AD">
        <w:rPr>
          <w:rFonts w:ascii="仿宋" w:eastAsia="仿宋" w:hAnsi="仿宋" w:cs="宋体" w:hint="eastAsia"/>
          <w:color w:val="000000" w:themeColor="text1"/>
          <w:sz w:val="24"/>
          <w:szCs w:val="24"/>
          <w:lang w:val="zh-CN"/>
        </w:rPr>
        <w:t>招标小组</w:t>
      </w:r>
      <w:r w:rsidR="00011397" w:rsidRPr="00D229AD">
        <w:rPr>
          <w:rFonts w:ascii="仿宋" w:eastAsia="仿宋" w:hAnsi="仿宋" w:cs="宋体" w:hint="eastAsia"/>
          <w:color w:val="000000" w:themeColor="text1"/>
          <w:sz w:val="24"/>
          <w:szCs w:val="24"/>
          <w:lang w:val="zh-CN"/>
        </w:rPr>
        <w:t>负责组织此次招标</w:t>
      </w:r>
      <w:r w:rsidRPr="00D229AD">
        <w:rPr>
          <w:rFonts w:ascii="仿宋" w:eastAsia="仿宋" w:hAnsi="仿宋" w:cs="宋体" w:hint="eastAsia"/>
          <w:color w:val="000000" w:themeColor="text1"/>
          <w:sz w:val="24"/>
          <w:szCs w:val="24"/>
          <w:lang w:val="zh-CN"/>
        </w:rPr>
        <w:t>工作。</w:t>
      </w:r>
      <w:r w:rsidR="005F2C29" w:rsidRPr="00D229AD">
        <w:rPr>
          <w:rFonts w:ascii="仿宋" w:eastAsia="仿宋" w:hAnsi="仿宋" w:hint="eastAsia"/>
          <w:color w:val="000000" w:themeColor="text1"/>
          <w:sz w:val="24"/>
          <w:szCs w:val="24"/>
        </w:rPr>
        <w:t>本次招标对象为通过娃哈哈资质审查的</w:t>
      </w:r>
      <w:r w:rsidR="00BF331F">
        <w:rPr>
          <w:rFonts w:ascii="仿宋" w:eastAsia="仿宋" w:hAnsi="仿宋" w:hint="eastAsia"/>
          <w:bCs/>
          <w:color w:val="000000" w:themeColor="text1"/>
          <w:sz w:val="24"/>
          <w:szCs w:val="24"/>
        </w:rPr>
        <w:t>变压器</w:t>
      </w:r>
      <w:r w:rsidR="00FE3C77">
        <w:rPr>
          <w:rFonts w:ascii="仿宋" w:eastAsia="仿宋" w:hAnsi="仿宋" w:hint="eastAsia"/>
          <w:color w:val="000000" w:themeColor="text1"/>
          <w:sz w:val="24"/>
          <w:szCs w:val="24"/>
        </w:rPr>
        <w:t>生产</w:t>
      </w:r>
      <w:r w:rsidR="005F2C29" w:rsidRPr="00D229AD">
        <w:rPr>
          <w:rFonts w:ascii="仿宋" w:eastAsia="仿宋" w:hAnsi="仿宋" w:hint="eastAsia"/>
          <w:color w:val="000000" w:themeColor="text1"/>
          <w:sz w:val="24"/>
          <w:szCs w:val="24"/>
        </w:rPr>
        <w:t>企业，欢迎广大新老供应商</w:t>
      </w:r>
      <w:r w:rsidR="00DF2186" w:rsidRPr="00D229AD">
        <w:rPr>
          <w:rFonts w:ascii="仿宋" w:eastAsia="仿宋" w:hAnsi="仿宋" w:hint="eastAsia"/>
          <w:color w:val="000000" w:themeColor="text1"/>
          <w:sz w:val="24"/>
          <w:szCs w:val="24"/>
        </w:rPr>
        <w:t>积极</w:t>
      </w:r>
      <w:r w:rsidR="005F2C29" w:rsidRPr="00D229AD">
        <w:rPr>
          <w:rFonts w:ascii="仿宋" w:eastAsia="仿宋" w:hAnsi="仿宋" w:hint="eastAsia"/>
          <w:color w:val="000000" w:themeColor="text1"/>
          <w:sz w:val="24"/>
          <w:szCs w:val="24"/>
        </w:rPr>
        <w:t>参与投标合作</w:t>
      </w:r>
      <w:r w:rsidRPr="00D229AD">
        <w:rPr>
          <w:rFonts w:ascii="仿宋" w:eastAsia="仿宋" w:hAnsi="仿宋" w:cs="宋体" w:hint="eastAsia"/>
          <w:color w:val="000000" w:themeColor="text1"/>
          <w:sz w:val="24"/>
          <w:szCs w:val="24"/>
          <w:lang w:val="zh-CN"/>
        </w:rPr>
        <w:t>。</w:t>
      </w:r>
    </w:p>
    <w:p w14:paraId="342CB3DD" w14:textId="77777777" w:rsidR="00243605" w:rsidRDefault="00A74A34" w:rsidP="00AE5BD9">
      <w:pPr>
        <w:pStyle w:val="ab"/>
        <w:numPr>
          <w:ilvl w:val="0"/>
          <w:numId w:val="6"/>
        </w:numPr>
        <w:tabs>
          <w:tab w:val="left" w:pos="420"/>
        </w:tabs>
        <w:autoSpaceDE w:val="0"/>
        <w:autoSpaceDN w:val="0"/>
        <w:adjustRightInd w:val="0"/>
        <w:snapToGrid w:val="0"/>
        <w:spacing w:line="300" w:lineRule="auto"/>
        <w:ind w:firstLineChars="0"/>
        <w:rPr>
          <w:rFonts w:ascii="仿宋" w:eastAsia="仿宋" w:hAnsi="仿宋" w:cs="宋体"/>
          <w:b/>
          <w:color w:val="000000" w:themeColor="text1"/>
          <w:sz w:val="24"/>
          <w:szCs w:val="24"/>
          <w:lang w:val="zh-CN"/>
        </w:rPr>
      </w:pPr>
      <w:r w:rsidRPr="00AE5BD9">
        <w:rPr>
          <w:rFonts w:ascii="仿宋" w:eastAsia="仿宋" w:hAnsi="仿宋" w:cs="宋体" w:hint="eastAsia"/>
          <w:b/>
          <w:color w:val="000000" w:themeColor="text1"/>
          <w:sz w:val="24"/>
          <w:szCs w:val="24"/>
          <w:lang w:val="zh-CN"/>
        </w:rPr>
        <w:t>标的</w:t>
      </w:r>
    </w:p>
    <w:p w14:paraId="31FCE773" w14:textId="702EBD81" w:rsidR="000C08FE" w:rsidRPr="00464C35" w:rsidRDefault="00464C35" w:rsidP="00464C35">
      <w:pPr>
        <w:tabs>
          <w:tab w:val="left" w:pos="420"/>
        </w:tabs>
        <w:autoSpaceDE w:val="0"/>
        <w:autoSpaceDN w:val="0"/>
        <w:adjustRightInd w:val="0"/>
        <w:snapToGrid w:val="0"/>
        <w:spacing w:line="300" w:lineRule="auto"/>
        <w:ind w:firstLineChars="200" w:firstLine="480"/>
        <w:rPr>
          <w:rFonts w:ascii="仿宋" w:eastAsia="仿宋" w:hAnsi="仿宋"/>
          <w:color w:val="000000" w:themeColor="text1"/>
          <w:sz w:val="24"/>
          <w:szCs w:val="24"/>
        </w:rPr>
      </w:pPr>
      <w:r>
        <w:rPr>
          <w:rFonts w:ascii="仿宋" w:eastAsia="仿宋" w:hAnsi="仿宋" w:hint="eastAsia"/>
          <w:color w:val="000000" w:themeColor="text1"/>
          <w:sz w:val="24"/>
          <w:szCs w:val="24"/>
        </w:rPr>
        <w:t>1.</w:t>
      </w:r>
      <w:r w:rsidR="000C08FE" w:rsidRPr="00464C35">
        <w:rPr>
          <w:rFonts w:ascii="仿宋" w:eastAsia="仿宋" w:hAnsi="仿宋" w:hint="eastAsia"/>
          <w:color w:val="000000" w:themeColor="text1"/>
          <w:sz w:val="24"/>
          <w:szCs w:val="24"/>
        </w:rPr>
        <w:t>招标内容</w:t>
      </w:r>
    </w:p>
    <w:tbl>
      <w:tblPr>
        <w:tblW w:w="52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651"/>
        <w:gridCol w:w="1353"/>
        <w:gridCol w:w="2436"/>
        <w:gridCol w:w="825"/>
        <w:gridCol w:w="2411"/>
      </w:tblGrid>
      <w:tr w:rsidR="00BF331F" w:rsidRPr="00B4283C" w14:paraId="0F184713" w14:textId="77777777" w:rsidTr="00FD68F0">
        <w:trPr>
          <w:trHeight w:val="312"/>
        </w:trPr>
        <w:tc>
          <w:tcPr>
            <w:tcW w:w="1119" w:type="pct"/>
            <w:shd w:val="clear" w:color="auto" w:fill="auto"/>
            <w:vAlign w:val="center"/>
            <w:hideMark/>
          </w:tcPr>
          <w:p w14:paraId="4E47E92A" w14:textId="77777777" w:rsidR="00BF331F" w:rsidRPr="00B4283C" w:rsidRDefault="00BF331F" w:rsidP="00F24035">
            <w:pPr>
              <w:widowControl/>
              <w:spacing w:line="300" w:lineRule="auto"/>
              <w:jc w:val="center"/>
              <w:rPr>
                <w:rFonts w:asciiTheme="minorEastAsia" w:hAnsiTheme="minorEastAsia"/>
                <w:b/>
                <w:szCs w:val="21"/>
              </w:rPr>
            </w:pPr>
            <w:r w:rsidRPr="00B4283C">
              <w:rPr>
                <w:rFonts w:asciiTheme="minorEastAsia" w:hAnsiTheme="minorEastAsia" w:hint="eastAsia"/>
                <w:b/>
                <w:szCs w:val="21"/>
              </w:rPr>
              <w:t>项目</w:t>
            </w:r>
            <w:r>
              <w:rPr>
                <w:rFonts w:asciiTheme="minorEastAsia" w:hAnsiTheme="minorEastAsia" w:hint="eastAsia"/>
                <w:b/>
                <w:szCs w:val="21"/>
              </w:rPr>
              <w:t>名称</w:t>
            </w:r>
          </w:p>
        </w:tc>
        <w:tc>
          <w:tcPr>
            <w:tcW w:w="329" w:type="pct"/>
            <w:vAlign w:val="center"/>
          </w:tcPr>
          <w:p w14:paraId="37C8C78D" w14:textId="77777777" w:rsidR="00BF331F" w:rsidRPr="00B4283C" w:rsidRDefault="00BF331F" w:rsidP="00F24035">
            <w:pPr>
              <w:widowControl/>
              <w:spacing w:line="300" w:lineRule="auto"/>
              <w:jc w:val="center"/>
              <w:rPr>
                <w:rFonts w:asciiTheme="minorEastAsia" w:hAnsiTheme="minorEastAsia"/>
                <w:b/>
                <w:szCs w:val="21"/>
              </w:rPr>
            </w:pPr>
            <w:r w:rsidRPr="00B4283C">
              <w:rPr>
                <w:rFonts w:asciiTheme="minorEastAsia" w:hAnsiTheme="minorEastAsia" w:hint="eastAsia"/>
                <w:b/>
                <w:szCs w:val="21"/>
              </w:rPr>
              <w:t>序号</w:t>
            </w:r>
          </w:p>
        </w:tc>
        <w:tc>
          <w:tcPr>
            <w:tcW w:w="684" w:type="pct"/>
            <w:shd w:val="clear" w:color="auto" w:fill="auto"/>
            <w:vAlign w:val="center"/>
            <w:hideMark/>
          </w:tcPr>
          <w:p w14:paraId="2C9C3727" w14:textId="77777777" w:rsidR="00BF331F" w:rsidRPr="00B4283C" w:rsidRDefault="00BF331F" w:rsidP="00F24035">
            <w:pPr>
              <w:widowControl/>
              <w:spacing w:line="300" w:lineRule="auto"/>
              <w:jc w:val="center"/>
              <w:rPr>
                <w:rFonts w:asciiTheme="minorEastAsia" w:hAnsiTheme="minorEastAsia"/>
                <w:b/>
                <w:szCs w:val="21"/>
              </w:rPr>
            </w:pPr>
            <w:r w:rsidRPr="00B4283C">
              <w:rPr>
                <w:rFonts w:asciiTheme="minorEastAsia" w:hAnsiTheme="minorEastAsia" w:hint="eastAsia"/>
                <w:b/>
                <w:szCs w:val="21"/>
              </w:rPr>
              <w:t>设备名称</w:t>
            </w:r>
          </w:p>
        </w:tc>
        <w:tc>
          <w:tcPr>
            <w:tcW w:w="1232" w:type="pct"/>
            <w:shd w:val="clear" w:color="auto" w:fill="auto"/>
            <w:noWrap/>
            <w:vAlign w:val="center"/>
            <w:hideMark/>
          </w:tcPr>
          <w:p w14:paraId="7FFC9F37" w14:textId="77777777" w:rsidR="00BF331F" w:rsidRPr="00B4283C" w:rsidRDefault="00BF331F" w:rsidP="00F24035">
            <w:pPr>
              <w:widowControl/>
              <w:spacing w:line="300" w:lineRule="auto"/>
              <w:jc w:val="center"/>
              <w:rPr>
                <w:rFonts w:asciiTheme="minorEastAsia" w:hAnsiTheme="minorEastAsia"/>
                <w:b/>
                <w:szCs w:val="21"/>
              </w:rPr>
            </w:pPr>
            <w:r w:rsidRPr="003958F6">
              <w:rPr>
                <w:rFonts w:asciiTheme="minorEastAsia" w:hAnsiTheme="minorEastAsia" w:hint="eastAsia"/>
                <w:b/>
                <w:szCs w:val="21"/>
              </w:rPr>
              <w:t>型号</w:t>
            </w:r>
          </w:p>
        </w:tc>
        <w:tc>
          <w:tcPr>
            <w:tcW w:w="417" w:type="pct"/>
            <w:vAlign w:val="center"/>
          </w:tcPr>
          <w:p w14:paraId="19750F32" w14:textId="77777777" w:rsidR="00BF331F" w:rsidRPr="00B4283C" w:rsidRDefault="00BF331F" w:rsidP="00F24035">
            <w:pPr>
              <w:widowControl/>
              <w:spacing w:line="300" w:lineRule="auto"/>
              <w:jc w:val="center"/>
              <w:rPr>
                <w:rFonts w:asciiTheme="minorEastAsia" w:hAnsiTheme="minorEastAsia"/>
                <w:b/>
                <w:szCs w:val="21"/>
              </w:rPr>
            </w:pPr>
            <w:r w:rsidRPr="00B4283C">
              <w:rPr>
                <w:rFonts w:asciiTheme="minorEastAsia" w:hAnsiTheme="minorEastAsia" w:hint="eastAsia"/>
                <w:b/>
                <w:szCs w:val="21"/>
              </w:rPr>
              <w:t>数量</w:t>
            </w:r>
          </w:p>
        </w:tc>
        <w:tc>
          <w:tcPr>
            <w:tcW w:w="1219" w:type="pct"/>
            <w:vAlign w:val="center"/>
          </w:tcPr>
          <w:p w14:paraId="3AD4C1B6" w14:textId="58900175" w:rsidR="00BF331F" w:rsidRPr="00B4283C" w:rsidRDefault="004F5F90" w:rsidP="00F24035">
            <w:pPr>
              <w:widowControl/>
              <w:spacing w:line="300" w:lineRule="auto"/>
              <w:jc w:val="center"/>
              <w:rPr>
                <w:rFonts w:asciiTheme="minorEastAsia" w:hAnsiTheme="minorEastAsia"/>
                <w:b/>
                <w:szCs w:val="21"/>
              </w:rPr>
            </w:pPr>
            <w:r>
              <w:rPr>
                <w:rFonts w:asciiTheme="minorEastAsia" w:hAnsiTheme="minorEastAsia" w:hint="eastAsia"/>
                <w:b/>
                <w:szCs w:val="21"/>
              </w:rPr>
              <w:t>备注</w:t>
            </w:r>
          </w:p>
        </w:tc>
      </w:tr>
      <w:tr w:rsidR="00AE63D4" w:rsidRPr="006F0C9E" w14:paraId="61CD4966" w14:textId="77777777" w:rsidTr="00FD68F0">
        <w:trPr>
          <w:trHeight w:val="312"/>
        </w:trPr>
        <w:tc>
          <w:tcPr>
            <w:tcW w:w="1119" w:type="pct"/>
            <w:shd w:val="clear" w:color="auto" w:fill="auto"/>
            <w:vAlign w:val="center"/>
            <w:hideMark/>
          </w:tcPr>
          <w:p w14:paraId="316B6338" w14:textId="5CCA0C14" w:rsidR="00AE63D4" w:rsidRPr="00187897" w:rsidRDefault="004F5F90" w:rsidP="00AE63D4">
            <w:pPr>
              <w:widowControl/>
              <w:spacing w:line="300" w:lineRule="auto"/>
              <w:jc w:val="center"/>
              <w:rPr>
                <w:rFonts w:asciiTheme="minorEastAsia" w:hAnsiTheme="minorEastAsia" w:cs="宋体"/>
                <w:color w:val="000000" w:themeColor="text1"/>
                <w:sz w:val="18"/>
                <w:szCs w:val="18"/>
                <w:lang w:val="zh-CN"/>
              </w:rPr>
            </w:pPr>
            <w:r w:rsidRPr="00187897">
              <w:rPr>
                <w:rFonts w:asciiTheme="minorEastAsia" w:hAnsiTheme="minorEastAsia" w:cs="宋体" w:hint="eastAsia"/>
                <w:color w:val="000000" w:themeColor="text1"/>
                <w:sz w:val="18"/>
                <w:szCs w:val="18"/>
                <w:lang w:val="zh-CN"/>
              </w:rPr>
              <w:t>周口搬迁水汽</w:t>
            </w:r>
            <w:proofErr w:type="gramStart"/>
            <w:r w:rsidRPr="00187897">
              <w:rPr>
                <w:rFonts w:asciiTheme="minorEastAsia" w:hAnsiTheme="minorEastAsia" w:cs="宋体" w:hint="eastAsia"/>
                <w:color w:val="000000" w:themeColor="text1"/>
                <w:sz w:val="18"/>
                <w:szCs w:val="18"/>
                <w:lang w:val="zh-CN"/>
              </w:rPr>
              <w:t>线项目</w:t>
            </w:r>
            <w:proofErr w:type="gramEnd"/>
          </w:p>
        </w:tc>
        <w:tc>
          <w:tcPr>
            <w:tcW w:w="329" w:type="pct"/>
            <w:vAlign w:val="center"/>
          </w:tcPr>
          <w:p w14:paraId="7FCA2179" w14:textId="77777777" w:rsidR="00AE63D4" w:rsidRPr="00187897" w:rsidRDefault="00AE63D4" w:rsidP="00AE63D4">
            <w:pPr>
              <w:widowControl/>
              <w:spacing w:line="300" w:lineRule="auto"/>
              <w:jc w:val="center"/>
              <w:rPr>
                <w:rFonts w:asciiTheme="minorEastAsia" w:hAnsiTheme="minorEastAsia" w:cs="宋体"/>
                <w:color w:val="000000" w:themeColor="text1"/>
                <w:sz w:val="18"/>
                <w:szCs w:val="18"/>
                <w:lang w:val="zh-CN"/>
              </w:rPr>
            </w:pPr>
            <w:r w:rsidRPr="00187897">
              <w:rPr>
                <w:rFonts w:asciiTheme="minorEastAsia" w:hAnsiTheme="minorEastAsia" w:cs="宋体" w:hint="eastAsia"/>
                <w:color w:val="000000" w:themeColor="text1"/>
                <w:sz w:val="18"/>
                <w:szCs w:val="18"/>
                <w:lang w:val="zh-CN"/>
              </w:rPr>
              <w:t>1</w:t>
            </w:r>
          </w:p>
        </w:tc>
        <w:tc>
          <w:tcPr>
            <w:tcW w:w="684" w:type="pct"/>
            <w:shd w:val="clear" w:color="auto" w:fill="auto"/>
            <w:vAlign w:val="center"/>
            <w:hideMark/>
          </w:tcPr>
          <w:p w14:paraId="08731FC3" w14:textId="77777777" w:rsidR="00AE63D4" w:rsidRPr="00187897" w:rsidRDefault="00AE63D4" w:rsidP="00AE63D4">
            <w:pPr>
              <w:widowControl/>
              <w:spacing w:line="300" w:lineRule="auto"/>
              <w:jc w:val="center"/>
              <w:rPr>
                <w:rFonts w:asciiTheme="minorEastAsia" w:hAnsiTheme="minorEastAsia" w:cs="宋体"/>
                <w:color w:val="000000" w:themeColor="text1"/>
                <w:sz w:val="18"/>
                <w:szCs w:val="18"/>
                <w:lang w:val="zh-CN"/>
              </w:rPr>
            </w:pPr>
            <w:r w:rsidRPr="00187897">
              <w:rPr>
                <w:rFonts w:asciiTheme="minorEastAsia" w:hAnsiTheme="minorEastAsia" w:cs="宋体" w:hint="eastAsia"/>
                <w:color w:val="000000" w:themeColor="text1"/>
                <w:sz w:val="18"/>
                <w:szCs w:val="18"/>
                <w:lang w:val="zh-CN"/>
              </w:rPr>
              <w:t>干式变压器</w:t>
            </w:r>
          </w:p>
        </w:tc>
        <w:tc>
          <w:tcPr>
            <w:tcW w:w="1232" w:type="pct"/>
            <w:shd w:val="clear" w:color="auto" w:fill="auto"/>
            <w:noWrap/>
            <w:vAlign w:val="center"/>
            <w:hideMark/>
          </w:tcPr>
          <w:p w14:paraId="4396389B" w14:textId="2739539A" w:rsidR="00AE63D4" w:rsidRPr="00187897" w:rsidRDefault="004F5F90" w:rsidP="00AE63D4">
            <w:pPr>
              <w:widowControl/>
              <w:spacing w:line="300" w:lineRule="auto"/>
              <w:jc w:val="center"/>
              <w:rPr>
                <w:rFonts w:asciiTheme="minorEastAsia" w:hAnsiTheme="minorEastAsia" w:cs="宋体"/>
                <w:color w:val="000000" w:themeColor="text1"/>
                <w:sz w:val="18"/>
                <w:szCs w:val="18"/>
                <w:lang w:val="zh-CN"/>
              </w:rPr>
            </w:pPr>
            <w:r w:rsidRPr="00187897">
              <w:rPr>
                <w:rFonts w:asciiTheme="minorEastAsia" w:hAnsiTheme="minorEastAsia" w:cs="宋体"/>
                <w:color w:val="000000" w:themeColor="text1"/>
                <w:sz w:val="18"/>
                <w:szCs w:val="18"/>
                <w:lang w:val="zh-CN"/>
              </w:rPr>
              <w:t>SCBZ18-2000/10/0.4</w:t>
            </w:r>
          </w:p>
        </w:tc>
        <w:tc>
          <w:tcPr>
            <w:tcW w:w="417" w:type="pct"/>
            <w:vAlign w:val="center"/>
          </w:tcPr>
          <w:p w14:paraId="7506780F" w14:textId="526DF137" w:rsidR="00AE63D4" w:rsidRPr="00187897" w:rsidRDefault="004F5F90" w:rsidP="00AE63D4">
            <w:pPr>
              <w:widowControl/>
              <w:spacing w:line="300" w:lineRule="auto"/>
              <w:jc w:val="center"/>
              <w:rPr>
                <w:rFonts w:asciiTheme="minorEastAsia" w:hAnsiTheme="minorEastAsia" w:cs="宋体"/>
                <w:color w:val="000000" w:themeColor="text1"/>
                <w:sz w:val="18"/>
                <w:szCs w:val="18"/>
                <w:lang w:val="zh-CN"/>
              </w:rPr>
            </w:pPr>
            <w:r w:rsidRPr="00187897">
              <w:rPr>
                <w:rFonts w:asciiTheme="minorEastAsia" w:hAnsiTheme="minorEastAsia" w:cs="宋体" w:hint="eastAsia"/>
                <w:color w:val="000000" w:themeColor="text1"/>
                <w:sz w:val="18"/>
                <w:szCs w:val="18"/>
                <w:lang w:val="zh-CN"/>
              </w:rPr>
              <w:t>1</w:t>
            </w:r>
            <w:r w:rsidR="00AE63D4" w:rsidRPr="00187897">
              <w:rPr>
                <w:rFonts w:asciiTheme="minorEastAsia" w:hAnsiTheme="minorEastAsia" w:cs="宋体" w:hint="eastAsia"/>
                <w:color w:val="000000" w:themeColor="text1"/>
                <w:sz w:val="18"/>
                <w:szCs w:val="18"/>
                <w:lang w:val="zh-CN"/>
              </w:rPr>
              <w:t>台</w:t>
            </w:r>
          </w:p>
        </w:tc>
        <w:tc>
          <w:tcPr>
            <w:tcW w:w="1219" w:type="pct"/>
            <w:vAlign w:val="center"/>
          </w:tcPr>
          <w:p w14:paraId="1438CAEB" w14:textId="4711AB22" w:rsidR="00AE63D4" w:rsidRPr="00187897" w:rsidRDefault="004F5F90" w:rsidP="00AE63D4">
            <w:pPr>
              <w:widowControl/>
              <w:spacing w:line="300" w:lineRule="auto"/>
              <w:jc w:val="center"/>
              <w:rPr>
                <w:rFonts w:asciiTheme="minorEastAsia" w:hAnsiTheme="minorEastAsia" w:cs="宋体"/>
                <w:color w:val="000000" w:themeColor="text1"/>
                <w:sz w:val="18"/>
                <w:szCs w:val="18"/>
                <w:lang w:val="zh-CN"/>
              </w:rPr>
            </w:pPr>
            <w:r w:rsidRPr="00187897">
              <w:rPr>
                <w:rFonts w:asciiTheme="minorEastAsia" w:hAnsiTheme="minorEastAsia" w:cs="宋体"/>
                <w:color w:val="000000" w:themeColor="text1"/>
                <w:sz w:val="18"/>
                <w:szCs w:val="18"/>
                <w:lang w:val="zh-CN"/>
              </w:rPr>
              <w:t>带真空有载调压装置，带外壳及壳 体内铜排，阻抗率为6%</w:t>
            </w:r>
          </w:p>
        </w:tc>
      </w:tr>
    </w:tbl>
    <w:p w14:paraId="6170936A" w14:textId="60A68983" w:rsidR="00464C35" w:rsidRPr="00464C35" w:rsidRDefault="00464C35" w:rsidP="00464C35">
      <w:pPr>
        <w:spacing w:line="360" w:lineRule="auto"/>
        <w:ind w:firstLineChars="200" w:firstLine="480"/>
        <w:rPr>
          <w:rFonts w:ascii="仿宋" w:eastAsia="仿宋" w:hAnsi="仿宋" w:cs="宋体"/>
          <w:color w:val="000000" w:themeColor="text1"/>
          <w:sz w:val="24"/>
          <w:szCs w:val="24"/>
          <w:lang w:val="zh-CN"/>
        </w:rPr>
      </w:pPr>
      <w:r w:rsidRPr="00464C35">
        <w:rPr>
          <w:rFonts w:ascii="仿宋" w:eastAsia="仿宋" w:hAnsi="仿宋" w:cs="宋体" w:hint="eastAsia"/>
          <w:color w:val="000000" w:themeColor="text1"/>
          <w:sz w:val="24"/>
          <w:szCs w:val="24"/>
          <w:lang w:val="zh-CN"/>
        </w:rPr>
        <w:t>注：以上设备参数可能会有调整，以我司技术部门最终确认为准。</w:t>
      </w:r>
    </w:p>
    <w:p w14:paraId="6FB477EF" w14:textId="0FA1FA58" w:rsidR="003010F7" w:rsidRPr="00464C35" w:rsidRDefault="00464C35" w:rsidP="00464C35">
      <w:pPr>
        <w:tabs>
          <w:tab w:val="left" w:pos="420"/>
        </w:tabs>
        <w:autoSpaceDE w:val="0"/>
        <w:autoSpaceDN w:val="0"/>
        <w:adjustRightInd w:val="0"/>
        <w:snapToGrid w:val="0"/>
        <w:spacing w:line="300" w:lineRule="auto"/>
        <w:ind w:firstLineChars="200" w:firstLine="480"/>
        <w:rPr>
          <w:rFonts w:ascii="仿宋" w:eastAsia="仿宋" w:hAnsi="仿宋"/>
          <w:color w:val="000000" w:themeColor="text1"/>
          <w:sz w:val="24"/>
          <w:szCs w:val="24"/>
        </w:rPr>
      </w:pPr>
      <w:r>
        <w:rPr>
          <w:rFonts w:ascii="仿宋" w:eastAsia="仿宋" w:hAnsi="仿宋" w:hint="eastAsia"/>
          <w:color w:val="000000" w:themeColor="text1"/>
          <w:sz w:val="24"/>
          <w:szCs w:val="24"/>
        </w:rPr>
        <w:t>2.</w:t>
      </w:r>
      <w:r w:rsidR="003010F7" w:rsidRPr="00464C35">
        <w:rPr>
          <w:rFonts w:ascii="仿宋" w:eastAsia="仿宋" w:hAnsi="仿宋" w:hint="eastAsia"/>
          <w:color w:val="000000" w:themeColor="text1"/>
          <w:sz w:val="24"/>
          <w:szCs w:val="24"/>
        </w:rPr>
        <w:t>质保期</w:t>
      </w:r>
      <w:r w:rsidR="00AB26E9" w:rsidRPr="00464C35">
        <w:rPr>
          <w:rFonts w:ascii="仿宋" w:eastAsia="仿宋" w:hAnsi="仿宋" w:hint="eastAsia"/>
          <w:color w:val="000000" w:themeColor="text1"/>
          <w:sz w:val="24"/>
          <w:szCs w:val="24"/>
        </w:rPr>
        <w:t>：</w:t>
      </w:r>
      <w:r w:rsidR="003010F7" w:rsidRPr="00464C35">
        <w:rPr>
          <w:rFonts w:ascii="仿宋" w:eastAsia="仿宋" w:hAnsi="仿宋" w:hint="eastAsia"/>
          <w:color w:val="000000" w:themeColor="text1"/>
          <w:sz w:val="24"/>
          <w:szCs w:val="24"/>
        </w:rPr>
        <w:t>自验收合格之日起不低于2年。</w:t>
      </w:r>
    </w:p>
    <w:p w14:paraId="796A0428" w14:textId="77777777" w:rsidR="00243605" w:rsidRPr="003341EE" w:rsidRDefault="00E06AB3" w:rsidP="003341EE">
      <w:pPr>
        <w:pStyle w:val="ab"/>
        <w:numPr>
          <w:ilvl w:val="0"/>
          <w:numId w:val="6"/>
        </w:numPr>
        <w:autoSpaceDE w:val="0"/>
        <w:autoSpaceDN w:val="0"/>
        <w:adjustRightInd w:val="0"/>
        <w:snapToGrid w:val="0"/>
        <w:spacing w:line="300" w:lineRule="auto"/>
        <w:ind w:firstLineChars="0"/>
        <w:rPr>
          <w:rFonts w:ascii="仿宋" w:eastAsia="仿宋" w:hAnsi="仿宋" w:cs="宋体"/>
          <w:b/>
          <w:color w:val="000000" w:themeColor="text1"/>
          <w:sz w:val="24"/>
          <w:szCs w:val="24"/>
          <w:lang w:val="zh-CN"/>
        </w:rPr>
      </w:pPr>
      <w:r w:rsidRPr="003341EE">
        <w:rPr>
          <w:rFonts w:ascii="仿宋" w:eastAsia="仿宋" w:hAnsi="仿宋" w:cs="宋体" w:hint="eastAsia"/>
          <w:b/>
          <w:color w:val="000000" w:themeColor="text1"/>
          <w:sz w:val="24"/>
          <w:szCs w:val="24"/>
          <w:lang w:val="zh-CN"/>
        </w:rPr>
        <w:t>供应商</w:t>
      </w:r>
      <w:r w:rsidR="005961C8" w:rsidRPr="003341EE">
        <w:rPr>
          <w:rFonts w:ascii="仿宋" w:eastAsia="仿宋" w:hAnsi="仿宋" w:cs="宋体" w:hint="eastAsia"/>
          <w:b/>
          <w:color w:val="000000" w:themeColor="text1"/>
          <w:sz w:val="24"/>
          <w:szCs w:val="24"/>
          <w:lang w:val="zh-CN"/>
        </w:rPr>
        <w:t>投标报名</w:t>
      </w:r>
      <w:r w:rsidRPr="003341EE">
        <w:rPr>
          <w:rFonts w:ascii="仿宋" w:eastAsia="仿宋" w:hAnsi="仿宋" w:cs="宋体" w:hint="eastAsia"/>
          <w:b/>
          <w:color w:val="000000" w:themeColor="text1"/>
          <w:sz w:val="24"/>
          <w:szCs w:val="24"/>
          <w:lang w:val="zh-CN"/>
        </w:rPr>
        <w:t>说明</w:t>
      </w:r>
    </w:p>
    <w:p w14:paraId="732E67F1" w14:textId="77777777" w:rsidR="003341EE" w:rsidRPr="003341EE" w:rsidRDefault="003341EE" w:rsidP="003341EE">
      <w:pPr>
        <w:autoSpaceDE w:val="0"/>
        <w:autoSpaceDN w:val="0"/>
        <w:adjustRightInd w:val="0"/>
        <w:snapToGrid w:val="0"/>
        <w:spacing w:line="300" w:lineRule="auto"/>
        <w:ind w:firstLineChars="200" w:firstLine="482"/>
        <w:rPr>
          <w:rFonts w:ascii="仿宋" w:eastAsia="仿宋" w:hAnsi="仿宋"/>
          <w:b/>
          <w:color w:val="000000" w:themeColor="text1"/>
          <w:sz w:val="24"/>
          <w:szCs w:val="24"/>
        </w:rPr>
      </w:pPr>
      <w:r w:rsidRPr="003341EE">
        <w:rPr>
          <w:rFonts w:ascii="仿宋" w:eastAsia="仿宋" w:hAnsi="仿宋" w:hint="eastAsia"/>
          <w:b/>
          <w:color w:val="000000" w:themeColor="text1"/>
          <w:sz w:val="24"/>
          <w:szCs w:val="24"/>
        </w:rPr>
        <w:t>1、报名供应商</w:t>
      </w:r>
      <w:r w:rsidRPr="003341EE">
        <w:rPr>
          <w:rFonts w:ascii="仿宋" w:eastAsia="仿宋" w:hAnsi="仿宋"/>
          <w:b/>
          <w:color w:val="000000" w:themeColor="text1"/>
          <w:sz w:val="24"/>
          <w:szCs w:val="24"/>
        </w:rPr>
        <w:t>企业</w:t>
      </w:r>
      <w:r w:rsidRPr="003341EE">
        <w:rPr>
          <w:rFonts w:ascii="仿宋" w:eastAsia="仿宋" w:hAnsi="仿宋" w:hint="eastAsia"/>
          <w:b/>
          <w:color w:val="000000" w:themeColor="text1"/>
          <w:sz w:val="24"/>
          <w:szCs w:val="24"/>
        </w:rPr>
        <w:t>资质要求</w:t>
      </w:r>
    </w:p>
    <w:p w14:paraId="56567AAA" w14:textId="77777777" w:rsidR="003341EE" w:rsidRPr="003341EE" w:rsidRDefault="003341EE" w:rsidP="00C15980">
      <w:pPr>
        <w:autoSpaceDE w:val="0"/>
        <w:autoSpaceDN w:val="0"/>
        <w:adjustRightInd w:val="0"/>
        <w:snapToGrid w:val="0"/>
        <w:spacing w:line="300" w:lineRule="auto"/>
        <w:ind w:firstLineChars="200" w:firstLine="480"/>
        <w:rPr>
          <w:rFonts w:ascii="仿宋" w:eastAsia="仿宋" w:hAnsi="仿宋"/>
          <w:bCs/>
          <w:color w:val="000000" w:themeColor="text1"/>
          <w:sz w:val="24"/>
          <w:szCs w:val="24"/>
        </w:rPr>
      </w:pPr>
      <w:r>
        <w:rPr>
          <w:rFonts w:ascii="仿宋" w:eastAsia="仿宋" w:hAnsi="仿宋"/>
          <w:bCs/>
          <w:color w:val="000000" w:themeColor="text1"/>
          <w:sz w:val="24"/>
          <w:szCs w:val="24"/>
        </w:rPr>
        <w:t>1</w:t>
      </w:r>
      <w:r w:rsidRPr="003341EE">
        <w:rPr>
          <w:rFonts w:ascii="仿宋" w:eastAsia="仿宋" w:hAnsi="仿宋"/>
          <w:bCs/>
          <w:color w:val="000000" w:themeColor="text1"/>
          <w:sz w:val="24"/>
          <w:szCs w:val="24"/>
        </w:rPr>
        <w:t>.1</w:t>
      </w:r>
      <w:r w:rsidR="00760CF5">
        <w:rPr>
          <w:rFonts w:ascii="仿宋" w:eastAsia="仿宋" w:hAnsi="仿宋" w:hint="eastAsia"/>
          <w:bCs/>
          <w:color w:val="000000" w:themeColor="text1"/>
          <w:sz w:val="24"/>
          <w:szCs w:val="24"/>
        </w:rPr>
        <w:t>要求</w:t>
      </w:r>
      <w:r w:rsidR="00760CF5" w:rsidRPr="00760CF5">
        <w:rPr>
          <w:rFonts w:ascii="仿宋" w:eastAsia="仿宋" w:hAnsi="仿宋" w:hint="eastAsia"/>
          <w:bCs/>
          <w:color w:val="000000" w:themeColor="text1"/>
          <w:sz w:val="24"/>
          <w:szCs w:val="24"/>
        </w:rPr>
        <w:t>具有</w:t>
      </w:r>
      <w:r w:rsidR="00BF0D80">
        <w:rPr>
          <w:rFonts w:ascii="仿宋" w:eastAsia="仿宋" w:hAnsi="仿宋" w:hint="eastAsia"/>
          <w:bCs/>
          <w:color w:val="000000" w:themeColor="text1"/>
          <w:sz w:val="24"/>
          <w:szCs w:val="24"/>
        </w:rPr>
        <w:t>35KV及以上干式变压器的</w:t>
      </w:r>
      <w:r w:rsidR="00760CF5" w:rsidRPr="00760CF5">
        <w:rPr>
          <w:rFonts w:ascii="仿宋" w:eastAsia="仿宋" w:hAnsi="仿宋" w:hint="eastAsia"/>
          <w:bCs/>
          <w:color w:val="000000" w:themeColor="text1"/>
          <w:sz w:val="24"/>
          <w:szCs w:val="24"/>
        </w:rPr>
        <w:t>生产资质,产品符合相应的国家标准或行业标准，从事投标货物制造、销售以及售后服务经验不少于</w:t>
      </w:r>
      <w:r w:rsidR="00D60D0C">
        <w:rPr>
          <w:rFonts w:ascii="仿宋" w:eastAsia="仿宋" w:hAnsi="仿宋" w:hint="eastAsia"/>
          <w:bCs/>
          <w:color w:val="000000" w:themeColor="text1"/>
          <w:sz w:val="24"/>
          <w:szCs w:val="24"/>
        </w:rPr>
        <w:t>5年，</w:t>
      </w:r>
      <w:r w:rsidR="00C15980">
        <w:rPr>
          <w:rFonts w:ascii="仿宋" w:eastAsia="仿宋" w:hAnsi="仿宋" w:hint="eastAsia"/>
          <w:bCs/>
          <w:color w:val="000000" w:themeColor="text1"/>
          <w:sz w:val="24"/>
          <w:szCs w:val="24"/>
        </w:rPr>
        <w:t>近三年年销售额均不低于2亿元人民币</w:t>
      </w:r>
      <w:r w:rsidR="00C15980" w:rsidRPr="00D0760E">
        <w:rPr>
          <w:rFonts w:ascii="仿宋" w:eastAsia="仿宋" w:hAnsi="仿宋" w:hint="eastAsia"/>
          <w:bCs/>
          <w:color w:val="000000" w:themeColor="text1"/>
          <w:sz w:val="24"/>
          <w:szCs w:val="24"/>
        </w:rPr>
        <w:t>（或折合等值外币）</w:t>
      </w:r>
      <w:r w:rsidR="008E2DCF">
        <w:rPr>
          <w:rFonts w:ascii="仿宋" w:eastAsia="仿宋" w:hAnsi="仿宋" w:hint="eastAsia"/>
          <w:bCs/>
          <w:color w:val="000000" w:themeColor="text1"/>
          <w:sz w:val="24"/>
          <w:szCs w:val="24"/>
        </w:rPr>
        <w:t>；</w:t>
      </w:r>
      <w:r w:rsidR="00760CF5" w:rsidRPr="003341EE">
        <w:rPr>
          <w:rFonts w:ascii="仿宋" w:eastAsia="仿宋" w:hAnsi="仿宋"/>
          <w:bCs/>
          <w:color w:val="000000" w:themeColor="text1"/>
          <w:sz w:val="24"/>
          <w:szCs w:val="24"/>
        </w:rPr>
        <w:t>企业</w:t>
      </w:r>
      <w:r w:rsidR="00760CF5" w:rsidRPr="003341EE">
        <w:rPr>
          <w:rFonts w:ascii="仿宋" w:eastAsia="仿宋" w:hAnsi="仿宋" w:hint="eastAsia"/>
          <w:bCs/>
          <w:color w:val="000000" w:themeColor="text1"/>
          <w:sz w:val="24"/>
          <w:szCs w:val="24"/>
        </w:rPr>
        <w:t>管理规范、设备</w:t>
      </w:r>
      <w:r w:rsidR="00760CF5" w:rsidRPr="003341EE">
        <w:rPr>
          <w:rFonts w:ascii="仿宋" w:eastAsia="仿宋" w:hAnsi="仿宋"/>
          <w:bCs/>
          <w:color w:val="000000" w:themeColor="text1"/>
          <w:sz w:val="24"/>
          <w:szCs w:val="24"/>
        </w:rPr>
        <w:t>先进</w:t>
      </w:r>
      <w:r w:rsidR="00760CF5" w:rsidRPr="003341EE">
        <w:rPr>
          <w:rFonts w:ascii="仿宋" w:eastAsia="仿宋" w:hAnsi="仿宋" w:hint="eastAsia"/>
          <w:bCs/>
          <w:color w:val="000000" w:themeColor="text1"/>
          <w:sz w:val="24"/>
          <w:szCs w:val="24"/>
        </w:rPr>
        <w:t>、</w:t>
      </w:r>
      <w:r w:rsidR="00760CF5" w:rsidRPr="003341EE">
        <w:rPr>
          <w:rFonts w:ascii="仿宋" w:eastAsia="仿宋" w:hAnsi="仿宋"/>
          <w:bCs/>
          <w:color w:val="000000" w:themeColor="text1"/>
          <w:sz w:val="24"/>
          <w:szCs w:val="24"/>
        </w:rPr>
        <w:t>质量上乘、诚实守信，拥有</w:t>
      </w:r>
      <w:r w:rsidR="00760CF5" w:rsidRPr="003341EE">
        <w:rPr>
          <w:rFonts w:ascii="仿宋" w:eastAsia="仿宋" w:hAnsi="仿宋" w:hint="eastAsia"/>
          <w:bCs/>
          <w:color w:val="000000" w:themeColor="text1"/>
          <w:sz w:val="24"/>
          <w:szCs w:val="24"/>
        </w:rPr>
        <w:t>较强</w:t>
      </w:r>
      <w:r w:rsidR="00760CF5" w:rsidRPr="003341EE">
        <w:rPr>
          <w:rFonts w:ascii="仿宋" w:eastAsia="仿宋" w:hAnsi="仿宋"/>
          <w:bCs/>
          <w:color w:val="000000" w:themeColor="text1"/>
          <w:sz w:val="24"/>
          <w:szCs w:val="24"/>
        </w:rPr>
        <w:t>的质量管控体系</w:t>
      </w:r>
      <w:r w:rsidR="00760CF5" w:rsidRPr="003341EE">
        <w:rPr>
          <w:rFonts w:ascii="仿宋" w:eastAsia="仿宋" w:hAnsi="仿宋" w:hint="eastAsia"/>
          <w:bCs/>
          <w:color w:val="000000" w:themeColor="text1"/>
          <w:sz w:val="24"/>
          <w:szCs w:val="24"/>
        </w:rPr>
        <w:t>。</w:t>
      </w:r>
    </w:p>
    <w:p w14:paraId="4EACBE2C" w14:textId="77777777" w:rsidR="003341EE" w:rsidRPr="003341EE" w:rsidRDefault="003341EE" w:rsidP="00C15980">
      <w:pPr>
        <w:autoSpaceDE w:val="0"/>
        <w:autoSpaceDN w:val="0"/>
        <w:adjustRightInd w:val="0"/>
        <w:snapToGrid w:val="0"/>
        <w:spacing w:line="300" w:lineRule="auto"/>
        <w:ind w:firstLineChars="200" w:firstLine="480"/>
        <w:rPr>
          <w:rFonts w:ascii="仿宋" w:eastAsia="仿宋" w:hAnsi="仿宋"/>
          <w:bCs/>
          <w:color w:val="000000" w:themeColor="text1"/>
          <w:sz w:val="24"/>
          <w:szCs w:val="24"/>
        </w:rPr>
      </w:pPr>
      <w:r>
        <w:rPr>
          <w:rFonts w:ascii="仿宋" w:eastAsia="仿宋" w:hAnsi="仿宋"/>
          <w:bCs/>
          <w:color w:val="000000" w:themeColor="text1"/>
          <w:sz w:val="24"/>
          <w:szCs w:val="24"/>
        </w:rPr>
        <w:t>1</w:t>
      </w:r>
      <w:r w:rsidRPr="003341EE">
        <w:rPr>
          <w:rFonts w:ascii="仿宋" w:eastAsia="仿宋" w:hAnsi="仿宋"/>
          <w:bCs/>
          <w:color w:val="000000" w:themeColor="text1"/>
          <w:sz w:val="24"/>
          <w:szCs w:val="24"/>
        </w:rPr>
        <w:t>.2</w:t>
      </w:r>
      <w:r w:rsidRPr="003341EE">
        <w:rPr>
          <w:rFonts w:ascii="仿宋" w:eastAsia="仿宋" w:hAnsi="仿宋" w:hint="eastAsia"/>
          <w:bCs/>
          <w:color w:val="000000" w:themeColor="text1"/>
          <w:sz w:val="24"/>
          <w:szCs w:val="24"/>
        </w:rPr>
        <w:t xml:space="preserve"> 根据相关法律合法成立的企业，注册资金</w:t>
      </w:r>
      <w:r w:rsidR="00B57E92">
        <w:rPr>
          <w:rFonts w:ascii="仿宋" w:eastAsia="仿宋" w:hAnsi="仿宋" w:hint="eastAsia"/>
          <w:bCs/>
          <w:color w:val="000000" w:themeColor="text1"/>
          <w:sz w:val="24"/>
          <w:szCs w:val="24"/>
        </w:rPr>
        <w:t>不低于</w:t>
      </w:r>
      <w:r w:rsidR="00D0760E">
        <w:rPr>
          <w:rFonts w:ascii="仿宋" w:eastAsia="仿宋" w:hAnsi="仿宋" w:hint="eastAsia"/>
          <w:bCs/>
          <w:color w:val="000000" w:themeColor="text1"/>
          <w:sz w:val="24"/>
          <w:szCs w:val="24"/>
        </w:rPr>
        <w:t>5000万元</w:t>
      </w:r>
      <w:r w:rsidR="00B57E92">
        <w:rPr>
          <w:rFonts w:ascii="仿宋" w:eastAsia="仿宋" w:hAnsi="仿宋" w:hint="eastAsia"/>
          <w:bCs/>
          <w:color w:val="000000" w:themeColor="text1"/>
          <w:sz w:val="24"/>
          <w:szCs w:val="24"/>
        </w:rPr>
        <w:t>人民币</w:t>
      </w:r>
      <w:r w:rsidR="00D0760E" w:rsidRPr="00D0760E">
        <w:rPr>
          <w:rFonts w:ascii="仿宋" w:eastAsia="仿宋" w:hAnsi="仿宋" w:hint="eastAsia"/>
          <w:bCs/>
          <w:color w:val="000000" w:themeColor="text1"/>
          <w:sz w:val="24"/>
          <w:szCs w:val="24"/>
        </w:rPr>
        <w:t>（或折合等值外币）</w:t>
      </w:r>
      <w:r w:rsidRPr="003341EE">
        <w:rPr>
          <w:rFonts w:ascii="仿宋" w:eastAsia="仿宋" w:hAnsi="仿宋" w:hint="eastAsia"/>
          <w:bCs/>
          <w:color w:val="000000" w:themeColor="text1"/>
          <w:sz w:val="24"/>
          <w:szCs w:val="24"/>
        </w:rPr>
        <w:t>。</w:t>
      </w:r>
    </w:p>
    <w:p w14:paraId="540885D6" w14:textId="77777777" w:rsidR="003341EE" w:rsidRPr="003341EE" w:rsidRDefault="003341EE" w:rsidP="003341EE">
      <w:pPr>
        <w:autoSpaceDE w:val="0"/>
        <w:autoSpaceDN w:val="0"/>
        <w:adjustRightInd w:val="0"/>
        <w:snapToGrid w:val="0"/>
        <w:spacing w:line="300" w:lineRule="auto"/>
        <w:ind w:firstLineChars="200" w:firstLine="480"/>
        <w:rPr>
          <w:rFonts w:ascii="仿宋" w:eastAsia="仿宋" w:hAnsi="仿宋"/>
          <w:bCs/>
          <w:color w:val="000000" w:themeColor="text1"/>
          <w:sz w:val="24"/>
          <w:szCs w:val="24"/>
        </w:rPr>
      </w:pPr>
      <w:r>
        <w:rPr>
          <w:rFonts w:ascii="仿宋" w:eastAsia="仿宋" w:hAnsi="仿宋"/>
          <w:bCs/>
          <w:color w:val="000000" w:themeColor="text1"/>
          <w:sz w:val="24"/>
          <w:szCs w:val="24"/>
        </w:rPr>
        <w:t>1</w:t>
      </w:r>
      <w:r w:rsidRPr="003341EE">
        <w:rPr>
          <w:rFonts w:ascii="仿宋" w:eastAsia="仿宋" w:hAnsi="仿宋"/>
          <w:bCs/>
          <w:color w:val="000000" w:themeColor="text1"/>
          <w:sz w:val="24"/>
          <w:szCs w:val="24"/>
        </w:rPr>
        <w:t>.3</w:t>
      </w:r>
      <w:r w:rsidRPr="003341EE">
        <w:rPr>
          <w:rFonts w:ascii="仿宋" w:eastAsia="仿宋" w:hAnsi="仿宋" w:hint="eastAsia"/>
          <w:bCs/>
          <w:color w:val="000000" w:themeColor="text1"/>
          <w:sz w:val="24"/>
          <w:szCs w:val="24"/>
        </w:rPr>
        <w:t xml:space="preserve"> 提供的产品确保符合国家法律法规规定，证明文件包括自检报告、外检报告等。</w:t>
      </w:r>
    </w:p>
    <w:p w14:paraId="66033323" w14:textId="77777777" w:rsidR="003341EE" w:rsidRPr="003341EE" w:rsidRDefault="003341EE" w:rsidP="003341EE">
      <w:pPr>
        <w:autoSpaceDE w:val="0"/>
        <w:autoSpaceDN w:val="0"/>
        <w:adjustRightInd w:val="0"/>
        <w:snapToGrid w:val="0"/>
        <w:spacing w:line="300" w:lineRule="auto"/>
        <w:ind w:firstLineChars="200" w:firstLine="480"/>
        <w:rPr>
          <w:rFonts w:ascii="仿宋" w:eastAsia="仿宋" w:hAnsi="仿宋"/>
          <w:bCs/>
          <w:color w:val="000000" w:themeColor="text1"/>
          <w:sz w:val="24"/>
          <w:szCs w:val="24"/>
        </w:rPr>
      </w:pPr>
      <w:r>
        <w:rPr>
          <w:rFonts w:ascii="仿宋" w:eastAsia="仿宋" w:hAnsi="仿宋"/>
          <w:bCs/>
          <w:color w:val="000000" w:themeColor="text1"/>
          <w:sz w:val="24"/>
          <w:szCs w:val="24"/>
        </w:rPr>
        <w:t>1</w:t>
      </w:r>
      <w:r w:rsidRPr="003341EE">
        <w:rPr>
          <w:rFonts w:ascii="仿宋" w:eastAsia="仿宋" w:hAnsi="仿宋"/>
          <w:bCs/>
          <w:color w:val="000000" w:themeColor="text1"/>
          <w:sz w:val="24"/>
          <w:szCs w:val="24"/>
        </w:rPr>
        <w:t>.4</w:t>
      </w:r>
      <w:r w:rsidRPr="003341EE">
        <w:rPr>
          <w:rFonts w:ascii="仿宋" w:eastAsia="仿宋" w:hAnsi="仿宋" w:hint="eastAsia"/>
          <w:bCs/>
          <w:color w:val="000000" w:themeColor="text1"/>
          <w:sz w:val="24"/>
          <w:szCs w:val="24"/>
        </w:rPr>
        <w:t xml:space="preserve"> 遵守国家法律、法规，具有良好的信誉和商业道德，没有行贿受贿、偷税漏税及欺诈行为，没有发生重大经济纠纷和走私犯罪记录，在国家企业信用信息公示系统未被列入严重违法失信企业名单、未被列入失信被执行人名单。</w:t>
      </w:r>
    </w:p>
    <w:p w14:paraId="23CDC219" w14:textId="77777777" w:rsidR="003341EE" w:rsidRPr="003341EE" w:rsidRDefault="003341EE" w:rsidP="003341EE">
      <w:pPr>
        <w:autoSpaceDE w:val="0"/>
        <w:autoSpaceDN w:val="0"/>
        <w:adjustRightInd w:val="0"/>
        <w:snapToGrid w:val="0"/>
        <w:spacing w:line="300" w:lineRule="auto"/>
        <w:ind w:firstLineChars="200" w:firstLine="480"/>
        <w:rPr>
          <w:rFonts w:ascii="仿宋" w:eastAsia="仿宋" w:hAnsi="仿宋"/>
          <w:bCs/>
          <w:color w:val="000000" w:themeColor="text1"/>
          <w:sz w:val="24"/>
          <w:szCs w:val="24"/>
        </w:rPr>
      </w:pPr>
      <w:r>
        <w:rPr>
          <w:rFonts w:ascii="仿宋" w:eastAsia="仿宋" w:hAnsi="仿宋"/>
          <w:bCs/>
          <w:color w:val="000000" w:themeColor="text1"/>
          <w:sz w:val="24"/>
          <w:szCs w:val="24"/>
        </w:rPr>
        <w:t>1</w:t>
      </w:r>
      <w:r w:rsidRPr="003341EE">
        <w:rPr>
          <w:rFonts w:ascii="仿宋" w:eastAsia="仿宋" w:hAnsi="仿宋"/>
          <w:bCs/>
          <w:color w:val="000000" w:themeColor="text1"/>
          <w:sz w:val="24"/>
          <w:szCs w:val="24"/>
        </w:rPr>
        <w:t>.5</w:t>
      </w:r>
      <w:r w:rsidRPr="003341EE">
        <w:rPr>
          <w:rFonts w:ascii="仿宋" w:eastAsia="仿宋" w:hAnsi="仿宋" w:hint="eastAsia"/>
          <w:bCs/>
          <w:color w:val="000000" w:themeColor="text1"/>
          <w:sz w:val="24"/>
          <w:szCs w:val="24"/>
        </w:rPr>
        <w:t xml:space="preserve"> 具有履行相关合同的能力和良好的履行合同记录，具有良好的财务状况，无不良财务记录。包括：银行信用等级、偿债能力、资产负债、资产结构等。</w:t>
      </w:r>
    </w:p>
    <w:p w14:paraId="279C00A4" w14:textId="54F8737C" w:rsidR="004F2D9C" w:rsidRDefault="003341EE" w:rsidP="003341EE">
      <w:pPr>
        <w:autoSpaceDE w:val="0"/>
        <w:autoSpaceDN w:val="0"/>
        <w:adjustRightInd w:val="0"/>
        <w:snapToGrid w:val="0"/>
        <w:spacing w:line="300" w:lineRule="auto"/>
        <w:ind w:firstLineChars="200" w:firstLine="482"/>
        <w:jc w:val="left"/>
        <w:rPr>
          <w:rFonts w:ascii="仿宋" w:eastAsia="仿宋" w:hAnsi="仿宋"/>
          <w:b/>
          <w:bCs/>
          <w:color w:val="000000" w:themeColor="text1"/>
          <w:sz w:val="24"/>
          <w:szCs w:val="24"/>
        </w:rPr>
      </w:pPr>
      <w:r w:rsidRPr="003341EE">
        <w:rPr>
          <w:rFonts w:ascii="仿宋" w:eastAsia="仿宋" w:hAnsi="仿宋" w:hint="eastAsia"/>
          <w:b/>
          <w:bCs/>
          <w:color w:val="000000" w:themeColor="text1"/>
          <w:sz w:val="24"/>
          <w:szCs w:val="24"/>
        </w:rPr>
        <w:t>2、</w:t>
      </w:r>
      <w:r w:rsidR="0042720F">
        <w:rPr>
          <w:rFonts w:ascii="仿宋" w:eastAsia="仿宋" w:hAnsi="仿宋" w:hint="eastAsia"/>
          <w:b/>
          <w:bCs/>
          <w:color w:val="000000" w:themeColor="text1"/>
          <w:sz w:val="24"/>
          <w:szCs w:val="24"/>
        </w:rPr>
        <w:t>新</w:t>
      </w:r>
      <w:r w:rsidR="00A00554" w:rsidRPr="003341EE">
        <w:rPr>
          <w:rFonts w:ascii="仿宋" w:eastAsia="仿宋" w:hAnsi="仿宋" w:hint="eastAsia"/>
          <w:b/>
          <w:bCs/>
          <w:color w:val="000000" w:themeColor="text1"/>
          <w:sz w:val="24"/>
          <w:szCs w:val="24"/>
        </w:rPr>
        <w:t>供应商</w:t>
      </w:r>
      <w:r w:rsidR="00561BAC" w:rsidRPr="003341EE">
        <w:rPr>
          <w:rFonts w:ascii="仿宋" w:eastAsia="仿宋" w:hAnsi="仿宋" w:hint="eastAsia"/>
          <w:b/>
          <w:bCs/>
          <w:color w:val="000000" w:themeColor="text1"/>
          <w:sz w:val="24"/>
          <w:szCs w:val="24"/>
        </w:rPr>
        <w:t>投标报名及</w:t>
      </w:r>
      <w:r w:rsidR="00BC341C" w:rsidRPr="003341EE">
        <w:rPr>
          <w:rFonts w:ascii="仿宋" w:eastAsia="仿宋" w:hAnsi="仿宋" w:hint="eastAsia"/>
          <w:b/>
          <w:bCs/>
          <w:color w:val="000000" w:themeColor="text1"/>
          <w:sz w:val="24"/>
          <w:szCs w:val="24"/>
        </w:rPr>
        <w:t>准入</w:t>
      </w:r>
      <w:r w:rsidR="004F2D9C" w:rsidRPr="003341EE">
        <w:rPr>
          <w:rFonts w:ascii="仿宋" w:eastAsia="仿宋" w:hAnsi="仿宋" w:hint="eastAsia"/>
          <w:b/>
          <w:bCs/>
          <w:color w:val="000000" w:themeColor="text1"/>
          <w:sz w:val="24"/>
          <w:szCs w:val="24"/>
        </w:rPr>
        <w:t>流程</w:t>
      </w:r>
      <w:r w:rsidR="00A00554" w:rsidRPr="003341EE">
        <w:rPr>
          <w:rFonts w:ascii="仿宋" w:eastAsia="仿宋" w:hAnsi="仿宋" w:hint="eastAsia"/>
          <w:b/>
          <w:bCs/>
          <w:color w:val="000000" w:themeColor="text1"/>
          <w:sz w:val="24"/>
          <w:szCs w:val="24"/>
        </w:rPr>
        <w:t>如下：</w:t>
      </w:r>
    </w:p>
    <w:p w14:paraId="01BFA29C" w14:textId="589EA54F" w:rsidR="005601BA" w:rsidRPr="005601BA" w:rsidRDefault="005601BA" w:rsidP="003341EE">
      <w:pPr>
        <w:autoSpaceDE w:val="0"/>
        <w:autoSpaceDN w:val="0"/>
        <w:adjustRightInd w:val="0"/>
        <w:snapToGrid w:val="0"/>
        <w:spacing w:line="300" w:lineRule="auto"/>
        <w:ind w:firstLineChars="200" w:firstLine="482"/>
        <w:jc w:val="left"/>
        <w:rPr>
          <w:rFonts w:ascii="仿宋" w:eastAsia="仿宋" w:hAnsi="仿宋"/>
          <w:b/>
          <w:bCs/>
          <w:color w:val="000000" w:themeColor="text1"/>
          <w:sz w:val="24"/>
          <w:szCs w:val="24"/>
        </w:rPr>
      </w:pPr>
      <w:r>
        <w:rPr>
          <w:rFonts w:ascii="仿宋" w:eastAsia="仿宋" w:hAnsi="仿宋" w:hint="eastAsia"/>
          <w:b/>
          <w:bCs/>
          <w:noProof/>
          <w:color w:val="000000" w:themeColor="text1"/>
          <w:sz w:val="24"/>
          <w:szCs w:val="24"/>
        </w:rPr>
        <w:lastRenderedPageBreak/>
        <w:drawing>
          <wp:anchor distT="0" distB="0" distL="114300" distR="114300" simplePos="0" relativeHeight="251659264" behindDoc="1" locked="0" layoutInCell="1" allowOverlap="1" wp14:anchorId="5938C01C" wp14:editId="712EC809">
            <wp:simplePos x="0" y="0"/>
            <wp:positionH relativeFrom="margin">
              <wp:posOffset>0</wp:posOffset>
            </wp:positionH>
            <wp:positionV relativeFrom="page">
              <wp:posOffset>1061720</wp:posOffset>
            </wp:positionV>
            <wp:extent cx="6240145" cy="892810"/>
            <wp:effectExtent l="0" t="0" r="0" b="0"/>
            <wp:wrapTopAndBottom/>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p>
    <w:p w14:paraId="26D158F7" w14:textId="77777777" w:rsidR="00C946F2" w:rsidRPr="0019706C" w:rsidRDefault="000A5362" w:rsidP="00673CA4">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1.新</w:t>
      </w:r>
      <w:r w:rsidRPr="0019706C">
        <w:rPr>
          <w:rFonts w:ascii="仿宋" w:eastAsia="仿宋" w:hAnsi="仿宋" w:hint="eastAsia"/>
          <w:b/>
          <w:color w:val="000000" w:themeColor="text1"/>
          <w:sz w:val="24"/>
          <w:szCs w:val="24"/>
        </w:rPr>
        <w:t>供应商注册：</w:t>
      </w:r>
      <w:r w:rsidRPr="0019706C">
        <w:rPr>
          <w:rFonts w:ascii="仿宋" w:eastAsia="仿宋" w:hAnsi="仿宋" w:hint="eastAsia"/>
          <w:color w:val="000000" w:themeColor="text1"/>
          <w:sz w:val="24"/>
          <w:szCs w:val="24"/>
        </w:rPr>
        <w:t>请</w:t>
      </w:r>
      <w:r w:rsidRPr="0019706C">
        <w:rPr>
          <w:rFonts w:ascii="仿宋" w:eastAsia="仿宋" w:hAnsi="仿宋"/>
          <w:color w:val="000000" w:themeColor="text1"/>
          <w:sz w:val="24"/>
          <w:szCs w:val="24"/>
        </w:rPr>
        <w:t>有合作</w:t>
      </w:r>
      <w:r w:rsidRPr="0019706C">
        <w:rPr>
          <w:rFonts w:ascii="仿宋" w:eastAsia="仿宋" w:hAnsi="仿宋" w:hint="eastAsia"/>
          <w:color w:val="000000" w:themeColor="text1"/>
          <w:sz w:val="24"/>
          <w:szCs w:val="24"/>
        </w:rPr>
        <w:t>意向的</w:t>
      </w:r>
      <w:r w:rsidRPr="0019706C">
        <w:rPr>
          <w:rFonts w:ascii="仿宋" w:eastAsia="仿宋" w:hAnsi="仿宋"/>
          <w:color w:val="000000" w:themeColor="text1"/>
          <w:sz w:val="24"/>
          <w:szCs w:val="24"/>
        </w:rPr>
        <w:t>新供应商对照我司</w:t>
      </w:r>
      <w:r w:rsidRPr="0019706C">
        <w:rPr>
          <w:rFonts w:ascii="仿宋" w:eastAsia="仿宋" w:hAnsi="仿宋" w:hint="eastAsia"/>
          <w:color w:val="000000" w:themeColor="text1"/>
          <w:sz w:val="24"/>
          <w:szCs w:val="24"/>
        </w:rPr>
        <w:t>的基本</w:t>
      </w:r>
      <w:r w:rsidRPr="0019706C">
        <w:rPr>
          <w:rFonts w:ascii="仿宋" w:eastAsia="仿宋" w:hAnsi="仿宋"/>
          <w:color w:val="000000" w:themeColor="text1"/>
          <w:sz w:val="24"/>
          <w:szCs w:val="24"/>
        </w:rPr>
        <w:t>资质要求准备企业相关资质资料</w:t>
      </w:r>
      <w:r w:rsidR="00B44EE3" w:rsidRPr="0019706C">
        <w:rPr>
          <w:rFonts w:ascii="仿宋" w:eastAsia="仿宋" w:hAnsi="仿宋" w:hint="eastAsia"/>
          <w:color w:val="000000" w:themeColor="text1"/>
          <w:sz w:val="24"/>
          <w:szCs w:val="24"/>
        </w:rPr>
        <w:t>，通过娃哈哈供应商管理系统完成注册</w:t>
      </w:r>
      <w:r w:rsidRPr="0019706C">
        <w:rPr>
          <w:rFonts w:ascii="仿宋" w:eastAsia="仿宋" w:hAnsi="仿宋"/>
          <w:color w:val="000000" w:themeColor="text1"/>
          <w:sz w:val="24"/>
          <w:szCs w:val="24"/>
        </w:rPr>
        <w:t>，据实填写</w:t>
      </w:r>
      <w:r w:rsidRPr="0019706C">
        <w:rPr>
          <w:rFonts w:ascii="仿宋" w:eastAsia="仿宋" w:hAnsi="仿宋" w:hint="eastAsia"/>
          <w:color w:val="000000" w:themeColor="text1"/>
          <w:sz w:val="24"/>
          <w:szCs w:val="24"/>
        </w:rPr>
        <w:t>《供应商调查表》，网址：</w:t>
      </w:r>
      <w:hyperlink r:id="rId12" w:history="1">
        <w:r w:rsidR="00C946F2" w:rsidRPr="0019706C">
          <w:rPr>
            <w:rStyle w:val="a7"/>
            <w:rFonts w:ascii="仿宋" w:eastAsia="仿宋" w:hAnsi="仿宋"/>
            <w:sz w:val="24"/>
            <w:szCs w:val="24"/>
          </w:rPr>
          <w:t>http</w:t>
        </w:r>
        <w:r w:rsidRPr="0019706C">
          <w:rPr>
            <w:rStyle w:val="a7"/>
            <w:rFonts w:ascii="仿宋" w:eastAsia="仿宋" w:hAnsi="仿宋"/>
            <w:sz w:val="24"/>
            <w:szCs w:val="24"/>
          </w:rPr>
          <w:t>://srm.wahaha.com.cn</w:t>
        </w:r>
      </w:hyperlink>
      <w:r w:rsidR="00C946F2" w:rsidRPr="0019706C">
        <w:rPr>
          <w:rFonts w:ascii="仿宋" w:eastAsia="仿宋" w:hAnsi="仿宋" w:hint="eastAsia"/>
          <w:color w:val="000000" w:themeColor="text1"/>
          <w:sz w:val="24"/>
          <w:szCs w:val="24"/>
        </w:rPr>
        <w:t>。</w:t>
      </w:r>
    </w:p>
    <w:p w14:paraId="484EB6D9" w14:textId="77777777" w:rsidR="00C946F2" w:rsidRPr="0019706C" w:rsidRDefault="004F4785" w:rsidP="009A3923">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供应商管理系统</w:t>
      </w:r>
      <w:r w:rsidRPr="0019706C">
        <w:rPr>
          <w:rFonts w:ascii="仿宋" w:eastAsia="仿宋" w:hAnsi="仿宋"/>
          <w:color w:val="000000" w:themeColor="text1"/>
          <w:sz w:val="24"/>
          <w:szCs w:val="24"/>
        </w:rPr>
        <w:t>新</w:t>
      </w:r>
      <w:r w:rsidRPr="0019706C">
        <w:rPr>
          <w:rFonts w:ascii="仿宋" w:eastAsia="仿宋" w:hAnsi="仿宋" w:hint="eastAsia"/>
          <w:color w:val="000000" w:themeColor="text1"/>
          <w:sz w:val="24"/>
          <w:szCs w:val="24"/>
        </w:rPr>
        <w:t>供应</w:t>
      </w:r>
      <w:proofErr w:type="gramStart"/>
      <w:r w:rsidRPr="0019706C">
        <w:rPr>
          <w:rFonts w:ascii="仿宋" w:eastAsia="仿宋" w:hAnsi="仿宋" w:hint="eastAsia"/>
          <w:color w:val="000000" w:themeColor="text1"/>
          <w:sz w:val="24"/>
          <w:szCs w:val="24"/>
        </w:rPr>
        <w:t>商注册</w:t>
      </w:r>
      <w:proofErr w:type="gramEnd"/>
      <w:r w:rsidRPr="0019706C">
        <w:rPr>
          <w:rFonts w:ascii="仿宋" w:eastAsia="仿宋" w:hAnsi="仿宋" w:hint="eastAsia"/>
          <w:color w:val="000000" w:themeColor="text1"/>
          <w:sz w:val="24"/>
          <w:szCs w:val="24"/>
        </w:rPr>
        <w:t>咨询联系人：</w:t>
      </w:r>
      <w:r w:rsidR="008E0D2C">
        <w:rPr>
          <w:rFonts w:ascii="仿宋" w:eastAsia="仿宋" w:hAnsi="仿宋" w:hint="eastAsia"/>
          <w:color w:val="000000" w:themeColor="text1"/>
          <w:sz w:val="24"/>
          <w:szCs w:val="24"/>
          <w:u w:val="single"/>
        </w:rPr>
        <w:t>许</w:t>
      </w:r>
      <w:r w:rsidR="000A5362" w:rsidRPr="0019706C">
        <w:rPr>
          <w:rFonts w:ascii="仿宋" w:eastAsia="仿宋" w:hAnsi="仿宋" w:hint="eastAsia"/>
          <w:color w:val="000000" w:themeColor="text1"/>
          <w:sz w:val="24"/>
          <w:szCs w:val="24"/>
          <w:u w:val="single"/>
        </w:rPr>
        <w:t>先生</w:t>
      </w:r>
      <w:r w:rsidR="0011219E">
        <w:rPr>
          <w:rFonts w:ascii="仿宋" w:eastAsia="仿宋" w:hAnsi="仿宋" w:hint="eastAsia"/>
          <w:color w:val="000000" w:themeColor="text1"/>
          <w:sz w:val="24"/>
          <w:szCs w:val="24"/>
          <w:u w:val="single"/>
        </w:rPr>
        <w:t xml:space="preserve"> </w:t>
      </w:r>
      <w:r w:rsidR="000A5362" w:rsidRPr="0019706C">
        <w:rPr>
          <w:rFonts w:ascii="仿宋" w:eastAsia="仿宋" w:hAnsi="仿宋"/>
          <w:color w:val="000000" w:themeColor="text1"/>
          <w:sz w:val="24"/>
          <w:szCs w:val="24"/>
          <w:u w:val="single"/>
        </w:rPr>
        <w:t>0571-86</w:t>
      </w:r>
      <w:r w:rsidR="009A3923">
        <w:rPr>
          <w:rFonts w:ascii="仿宋" w:eastAsia="仿宋" w:hAnsi="仿宋"/>
          <w:color w:val="000000" w:themeColor="text1"/>
          <w:sz w:val="24"/>
          <w:szCs w:val="24"/>
          <w:u w:val="single"/>
        </w:rPr>
        <w:t>099692</w:t>
      </w:r>
      <w:r w:rsidR="000A5362" w:rsidRPr="0019706C">
        <w:rPr>
          <w:rFonts w:ascii="仿宋" w:eastAsia="仿宋" w:hAnsi="仿宋"/>
          <w:color w:val="000000" w:themeColor="text1"/>
          <w:sz w:val="24"/>
          <w:szCs w:val="24"/>
          <w:u w:val="single"/>
        </w:rPr>
        <w:t xml:space="preserve"> </w:t>
      </w:r>
    </w:p>
    <w:p w14:paraId="0EC988BD" w14:textId="4356AF62" w:rsidR="0019706C" w:rsidRPr="0019706C" w:rsidRDefault="004F4785" w:rsidP="000C08FE">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2.</w:t>
      </w:r>
      <w:r w:rsidRPr="0019706C">
        <w:rPr>
          <w:rFonts w:ascii="仿宋" w:eastAsia="仿宋" w:hAnsi="仿宋" w:hint="eastAsia"/>
          <w:b/>
          <w:color w:val="000000" w:themeColor="text1"/>
          <w:sz w:val="24"/>
          <w:szCs w:val="24"/>
        </w:rPr>
        <w:t>新供应商</w:t>
      </w:r>
      <w:r w:rsidRPr="0019706C">
        <w:rPr>
          <w:rFonts w:ascii="仿宋" w:eastAsia="仿宋" w:hAnsi="仿宋"/>
          <w:b/>
          <w:color w:val="000000" w:themeColor="text1"/>
          <w:sz w:val="24"/>
          <w:szCs w:val="24"/>
        </w:rPr>
        <w:t>投标报名：</w:t>
      </w:r>
      <w:r w:rsidRPr="000803D9">
        <w:rPr>
          <w:rFonts w:ascii="仿宋" w:eastAsia="仿宋" w:hAnsi="仿宋"/>
          <w:sz w:val="24"/>
          <w:szCs w:val="24"/>
        </w:rPr>
        <w:t>填写</w:t>
      </w:r>
      <w:r w:rsidRPr="000803D9">
        <w:rPr>
          <w:rFonts w:ascii="仿宋" w:eastAsia="仿宋" w:hAnsi="仿宋" w:hint="eastAsia"/>
          <w:sz w:val="24"/>
          <w:szCs w:val="24"/>
        </w:rPr>
        <w:t>《</w:t>
      </w:r>
      <w:hyperlink r:id="rId13" w:history="1">
        <w:r w:rsidR="000803D9" w:rsidRPr="000803D9">
          <w:rPr>
            <w:rStyle w:val="a7"/>
            <w:rFonts w:ascii="仿宋" w:eastAsia="仿宋" w:hAnsi="仿宋" w:hint="eastAsia"/>
            <w:color w:val="auto"/>
            <w:sz w:val="24"/>
            <w:szCs w:val="24"/>
          </w:rPr>
          <w:t>投标报名函》并盖章</w:t>
        </w:r>
        <w:r w:rsidR="000803D9" w:rsidRPr="000803D9">
          <w:rPr>
            <w:rStyle w:val="a7"/>
            <w:rFonts w:ascii="仿宋" w:eastAsia="仿宋" w:hAnsi="仿宋"/>
            <w:color w:val="auto"/>
            <w:sz w:val="24"/>
            <w:szCs w:val="24"/>
          </w:rPr>
          <w:t>发送至zbglxz@wahaha.com.cn</w:t>
        </w:r>
      </w:hyperlink>
      <w:r w:rsidR="000803D9" w:rsidRPr="000803D9">
        <w:rPr>
          <w:rFonts w:ascii="仿宋" w:eastAsia="仿宋" w:hAnsi="仿宋" w:hint="eastAsia"/>
          <w:sz w:val="24"/>
          <w:szCs w:val="24"/>
        </w:rPr>
        <w:t>邮箱</w:t>
      </w:r>
      <w:r w:rsidRPr="000803D9">
        <w:rPr>
          <w:rFonts w:ascii="仿宋" w:eastAsia="仿宋" w:hAnsi="仿宋"/>
          <w:sz w:val="24"/>
          <w:szCs w:val="24"/>
        </w:rPr>
        <w:t>,</w:t>
      </w:r>
      <w:r w:rsidR="006D4714" w:rsidRPr="0019706C">
        <w:rPr>
          <w:rFonts w:ascii="仿宋" w:eastAsia="仿宋" w:hAnsi="仿宋" w:hint="eastAsia"/>
          <w:color w:val="000000" w:themeColor="text1"/>
          <w:sz w:val="24"/>
          <w:szCs w:val="24"/>
        </w:rPr>
        <w:t>报名截止时间</w:t>
      </w:r>
      <w:r w:rsidRPr="0019706C">
        <w:rPr>
          <w:rFonts w:ascii="仿宋" w:eastAsia="仿宋" w:hAnsi="仿宋"/>
          <w:color w:val="000000" w:themeColor="text1"/>
          <w:sz w:val="24"/>
          <w:szCs w:val="24"/>
        </w:rPr>
        <w:t>:</w:t>
      </w:r>
      <w:r w:rsidR="000A5362" w:rsidRPr="0019706C">
        <w:rPr>
          <w:rFonts w:ascii="仿宋" w:eastAsia="仿宋" w:hAnsi="仿宋"/>
          <w:color w:val="000000" w:themeColor="text1"/>
          <w:sz w:val="24"/>
          <w:szCs w:val="24"/>
          <w:u w:val="single"/>
        </w:rPr>
        <w:t xml:space="preserve"> 202</w:t>
      </w:r>
      <w:r w:rsidR="00A25918">
        <w:rPr>
          <w:rFonts w:ascii="仿宋" w:eastAsia="仿宋" w:hAnsi="仿宋" w:hint="eastAsia"/>
          <w:color w:val="000000" w:themeColor="text1"/>
          <w:sz w:val="24"/>
          <w:szCs w:val="24"/>
          <w:u w:val="single"/>
        </w:rPr>
        <w:t>4</w:t>
      </w:r>
      <w:r w:rsidR="000A5362" w:rsidRPr="0019706C">
        <w:rPr>
          <w:rFonts w:ascii="仿宋" w:eastAsia="仿宋" w:hAnsi="仿宋"/>
          <w:color w:val="000000" w:themeColor="text1"/>
          <w:sz w:val="24"/>
          <w:szCs w:val="24"/>
          <w:u w:val="single"/>
        </w:rPr>
        <w:t>年</w:t>
      </w:r>
      <w:r w:rsidR="00A25918">
        <w:rPr>
          <w:rFonts w:ascii="仿宋" w:eastAsia="仿宋" w:hAnsi="仿宋" w:hint="eastAsia"/>
          <w:color w:val="000000" w:themeColor="text1"/>
          <w:sz w:val="24"/>
          <w:szCs w:val="24"/>
          <w:u w:val="single"/>
        </w:rPr>
        <w:t>3</w:t>
      </w:r>
      <w:r w:rsidR="000A5362" w:rsidRPr="0019706C">
        <w:rPr>
          <w:rFonts w:ascii="仿宋" w:eastAsia="仿宋" w:hAnsi="仿宋"/>
          <w:color w:val="000000" w:themeColor="text1"/>
          <w:sz w:val="24"/>
          <w:szCs w:val="24"/>
          <w:u w:val="single"/>
        </w:rPr>
        <w:t>月</w:t>
      </w:r>
      <w:r w:rsidR="006F4203">
        <w:rPr>
          <w:rFonts w:ascii="仿宋" w:eastAsia="仿宋" w:hAnsi="仿宋" w:hint="eastAsia"/>
          <w:color w:val="000000" w:themeColor="text1"/>
          <w:sz w:val="24"/>
          <w:szCs w:val="24"/>
          <w:u w:val="single"/>
        </w:rPr>
        <w:t>21</w:t>
      </w:r>
      <w:r w:rsidRPr="0019706C">
        <w:rPr>
          <w:rFonts w:ascii="仿宋" w:eastAsia="仿宋" w:hAnsi="仿宋" w:hint="eastAsia"/>
          <w:color w:val="000000" w:themeColor="text1"/>
          <w:sz w:val="24"/>
          <w:szCs w:val="24"/>
          <w:u w:val="single"/>
        </w:rPr>
        <w:t>日</w:t>
      </w:r>
      <w:r w:rsidR="006D4714" w:rsidRPr="0019706C">
        <w:rPr>
          <w:rFonts w:ascii="仿宋" w:eastAsia="仿宋" w:hAnsi="仿宋" w:hint="eastAsia"/>
          <w:color w:val="000000" w:themeColor="text1"/>
          <w:sz w:val="24"/>
          <w:szCs w:val="24"/>
          <w:u w:val="single"/>
        </w:rPr>
        <w:t>下午</w:t>
      </w:r>
      <w:r w:rsidR="000A5362" w:rsidRPr="0019706C">
        <w:rPr>
          <w:rFonts w:ascii="仿宋" w:eastAsia="仿宋" w:hAnsi="仿宋"/>
          <w:color w:val="000000" w:themeColor="text1"/>
          <w:sz w:val="24"/>
          <w:szCs w:val="24"/>
          <w:u w:val="single"/>
        </w:rPr>
        <w:t>1</w:t>
      </w:r>
      <w:r w:rsidR="00592192">
        <w:rPr>
          <w:rFonts w:ascii="仿宋" w:eastAsia="仿宋" w:hAnsi="仿宋"/>
          <w:color w:val="000000" w:themeColor="text1"/>
          <w:sz w:val="24"/>
          <w:szCs w:val="24"/>
          <w:u w:val="single"/>
        </w:rPr>
        <w:t>7</w:t>
      </w:r>
      <w:r w:rsidR="000A5362" w:rsidRPr="0019706C">
        <w:rPr>
          <w:rFonts w:ascii="仿宋" w:eastAsia="仿宋" w:hAnsi="仿宋"/>
          <w:color w:val="000000" w:themeColor="text1"/>
          <w:sz w:val="24"/>
          <w:szCs w:val="24"/>
          <w:u w:val="single"/>
        </w:rPr>
        <w:t>:</w:t>
      </w:r>
      <w:r w:rsidR="007626AC">
        <w:rPr>
          <w:rFonts w:ascii="仿宋" w:eastAsia="仿宋" w:hAnsi="仿宋"/>
          <w:color w:val="000000" w:themeColor="text1"/>
          <w:sz w:val="24"/>
          <w:szCs w:val="24"/>
          <w:u w:val="single"/>
        </w:rPr>
        <w:t>0</w:t>
      </w:r>
      <w:r w:rsidR="000A5362" w:rsidRPr="0019706C">
        <w:rPr>
          <w:rFonts w:ascii="仿宋" w:eastAsia="仿宋" w:hAnsi="仿宋"/>
          <w:color w:val="000000" w:themeColor="text1"/>
          <w:sz w:val="24"/>
          <w:szCs w:val="24"/>
          <w:u w:val="single"/>
        </w:rPr>
        <w:t>0</w:t>
      </w:r>
      <w:r w:rsidRPr="0019706C">
        <w:rPr>
          <w:rFonts w:ascii="仿宋" w:eastAsia="仿宋" w:hAnsi="仿宋" w:hint="eastAsia"/>
          <w:color w:val="000000" w:themeColor="text1"/>
          <w:sz w:val="24"/>
          <w:szCs w:val="24"/>
        </w:rPr>
        <w:t>，其他途径报名一律视为无效。</w:t>
      </w:r>
    </w:p>
    <w:p w14:paraId="648F6F55" w14:textId="77777777" w:rsidR="00AF17DC" w:rsidRPr="0019706C" w:rsidRDefault="003341EE" w:rsidP="00AF17DC">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Pr>
          <w:rFonts w:ascii="仿宋" w:eastAsia="仿宋" w:hAnsi="仿宋"/>
          <w:b/>
          <w:color w:val="000000" w:themeColor="text1"/>
          <w:sz w:val="24"/>
          <w:szCs w:val="24"/>
        </w:rPr>
        <w:t>3</w:t>
      </w:r>
      <w:r w:rsidR="00AF17DC" w:rsidRPr="0019706C">
        <w:rPr>
          <w:rFonts w:ascii="仿宋" w:eastAsia="仿宋" w:hAnsi="仿宋"/>
          <w:b/>
          <w:color w:val="000000" w:themeColor="text1"/>
          <w:sz w:val="24"/>
          <w:szCs w:val="24"/>
        </w:rPr>
        <w:t>.</w:t>
      </w:r>
      <w:r w:rsidR="000C08FE">
        <w:rPr>
          <w:rFonts w:ascii="仿宋" w:eastAsia="仿宋" w:hAnsi="仿宋" w:hint="eastAsia"/>
          <w:b/>
          <w:color w:val="000000" w:themeColor="text1"/>
          <w:sz w:val="24"/>
          <w:szCs w:val="24"/>
        </w:rPr>
        <w:t>现场</w:t>
      </w:r>
      <w:r w:rsidR="00AF17DC" w:rsidRPr="0019706C">
        <w:rPr>
          <w:rFonts w:ascii="仿宋" w:eastAsia="仿宋" w:hAnsi="仿宋" w:hint="eastAsia"/>
          <w:b/>
          <w:color w:val="000000" w:themeColor="text1"/>
          <w:sz w:val="24"/>
          <w:szCs w:val="24"/>
        </w:rPr>
        <w:t>审核：</w:t>
      </w:r>
      <w:r w:rsidR="00AF17DC" w:rsidRPr="0019706C">
        <w:rPr>
          <w:rFonts w:ascii="仿宋" w:eastAsia="仿宋" w:hAnsi="仿宋" w:hint="eastAsia"/>
          <w:color w:val="000000" w:themeColor="text1"/>
          <w:sz w:val="24"/>
          <w:szCs w:val="24"/>
        </w:rPr>
        <w:t>通过资质初审的供应商，</w:t>
      </w:r>
      <w:r w:rsidR="00AF17DC" w:rsidRPr="0019706C">
        <w:rPr>
          <w:rFonts w:ascii="仿宋" w:eastAsia="仿宋" w:hAnsi="仿宋"/>
          <w:color w:val="000000" w:themeColor="text1"/>
          <w:sz w:val="24"/>
          <w:szCs w:val="24"/>
        </w:rPr>
        <w:t>娃哈哈将成立不少于2人的认证小组对</w:t>
      </w:r>
      <w:r w:rsidR="000C08FE">
        <w:rPr>
          <w:rFonts w:ascii="仿宋" w:eastAsia="仿宋" w:hAnsi="仿宋" w:hint="eastAsia"/>
          <w:color w:val="000000" w:themeColor="text1"/>
          <w:sz w:val="24"/>
          <w:szCs w:val="24"/>
        </w:rPr>
        <w:t>供应商或其施工的项目进行现场</w:t>
      </w:r>
      <w:r>
        <w:rPr>
          <w:rFonts w:ascii="仿宋" w:eastAsia="仿宋" w:hAnsi="仿宋" w:hint="eastAsia"/>
          <w:color w:val="000000" w:themeColor="text1"/>
          <w:sz w:val="24"/>
          <w:szCs w:val="24"/>
        </w:rPr>
        <w:t>或其他方式</w:t>
      </w:r>
      <w:r w:rsidR="000C08FE">
        <w:rPr>
          <w:rFonts w:ascii="仿宋" w:eastAsia="仿宋" w:hAnsi="仿宋" w:hint="eastAsia"/>
          <w:color w:val="000000" w:themeColor="text1"/>
          <w:sz w:val="24"/>
          <w:szCs w:val="24"/>
        </w:rPr>
        <w:t>考察</w:t>
      </w:r>
      <w:r w:rsidR="00AF17DC" w:rsidRPr="0019706C">
        <w:rPr>
          <w:rFonts w:ascii="仿宋" w:eastAsia="仿宋" w:hAnsi="仿宋" w:hint="eastAsia"/>
          <w:color w:val="000000" w:themeColor="text1"/>
          <w:sz w:val="24"/>
          <w:szCs w:val="24"/>
        </w:rPr>
        <w:t>，核实供应商调查表中的信息是否真实，考察供应商是否具备提供稳定质量的</w:t>
      </w:r>
      <w:r w:rsidR="002D5996">
        <w:rPr>
          <w:rFonts w:ascii="仿宋" w:eastAsia="仿宋" w:hAnsi="仿宋" w:hint="eastAsia"/>
          <w:color w:val="000000" w:themeColor="text1"/>
          <w:sz w:val="24"/>
          <w:szCs w:val="24"/>
        </w:rPr>
        <w:t>施工</w:t>
      </w:r>
      <w:r w:rsidR="00AF17DC" w:rsidRPr="0019706C">
        <w:rPr>
          <w:rFonts w:ascii="仿宋" w:eastAsia="仿宋" w:hAnsi="仿宋" w:hint="eastAsia"/>
          <w:color w:val="000000" w:themeColor="text1"/>
          <w:sz w:val="24"/>
          <w:szCs w:val="24"/>
        </w:rPr>
        <w:t>和服务的能力，认证供应商规模状况、设备状况、技术状况、客户群、质量管理流程、生产工艺流程图、资信状况、服务能力是否符合娃哈哈合格供应商准入要求。</w:t>
      </w:r>
    </w:p>
    <w:p w14:paraId="6DAF0451" w14:textId="77777777" w:rsidR="00AF17DC" w:rsidRDefault="003341EE" w:rsidP="00AF17DC">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Pr>
          <w:rFonts w:ascii="仿宋" w:eastAsia="仿宋" w:hAnsi="仿宋"/>
          <w:b/>
          <w:color w:val="000000" w:themeColor="text1"/>
          <w:sz w:val="24"/>
          <w:szCs w:val="24"/>
        </w:rPr>
        <w:t>4</w:t>
      </w:r>
      <w:r w:rsidR="00AF17DC" w:rsidRPr="0019706C">
        <w:rPr>
          <w:rFonts w:ascii="仿宋" w:eastAsia="仿宋" w:hAnsi="仿宋"/>
          <w:b/>
          <w:color w:val="000000" w:themeColor="text1"/>
          <w:sz w:val="24"/>
          <w:szCs w:val="24"/>
        </w:rPr>
        <w:t>.成为合格供应商：</w:t>
      </w:r>
      <w:r w:rsidR="00AF17DC" w:rsidRPr="0019706C">
        <w:rPr>
          <w:rFonts w:ascii="仿宋" w:eastAsia="仿宋" w:hAnsi="仿宋"/>
          <w:color w:val="000000" w:themeColor="text1"/>
          <w:sz w:val="24"/>
          <w:szCs w:val="24"/>
        </w:rPr>
        <w:t>新供应商最终审核通过成为合格供应商之后，将按照合格供应商的标准参与后续投标及开展双方友好合作。</w:t>
      </w:r>
    </w:p>
    <w:p w14:paraId="6E457B9A" w14:textId="77777777" w:rsidR="00BD1C30" w:rsidRPr="0019706C" w:rsidRDefault="004F4785" w:rsidP="00BD1C30">
      <w:pPr>
        <w:autoSpaceDE w:val="0"/>
        <w:autoSpaceDN w:val="0"/>
        <w:adjustRightInd w:val="0"/>
        <w:snapToGrid w:val="0"/>
        <w:spacing w:line="300" w:lineRule="auto"/>
        <w:rPr>
          <w:rFonts w:ascii="仿宋" w:eastAsia="仿宋" w:hAnsi="仿宋"/>
          <w:b/>
          <w:color w:val="000000" w:themeColor="text1"/>
          <w:sz w:val="24"/>
          <w:szCs w:val="24"/>
        </w:rPr>
      </w:pPr>
      <w:r w:rsidRPr="0019706C">
        <w:rPr>
          <w:rFonts w:ascii="仿宋" w:eastAsia="仿宋" w:hAnsi="仿宋" w:cs="宋体" w:hint="eastAsia"/>
          <w:b/>
          <w:color w:val="000000" w:themeColor="text1"/>
          <w:sz w:val="24"/>
          <w:szCs w:val="24"/>
          <w:lang w:val="zh-CN"/>
        </w:rPr>
        <w:t>三、合格供应商投标说明</w:t>
      </w:r>
    </w:p>
    <w:p w14:paraId="7AA3BD9A" w14:textId="77777777" w:rsidR="00C54608" w:rsidRPr="0019706C" w:rsidRDefault="004F4785" w:rsidP="00C15980">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19706C">
        <w:rPr>
          <w:rFonts w:ascii="仿宋" w:eastAsia="仿宋" w:hAnsi="仿宋" w:hint="eastAsia"/>
          <w:color w:val="000000" w:themeColor="text1"/>
          <w:sz w:val="24"/>
          <w:szCs w:val="24"/>
        </w:rPr>
        <w:t>已经娃哈哈认证</w:t>
      </w:r>
      <w:r w:rsidRPr="0019706C">
        <w:rPr>
          <w:rFonts w:ascii="仿宋" w:eastAsia="仿宋" w:hAnsi="仿宋"/>
          <w:color w:val="000000" w:themeColor="text1"/>
          <w:sz w:val="24"/>
          <w:szCs w:val="24"/>
        </w:rPr>
        <w:t>/复审</w:t>
      </w:r>
      <w:r w:rsidR="00D60D0C" w:rsidRPr="00D60D0C">
        <w:rPr>
          <w:rFonts w:ascii="仿宋" w:eastAsia="仿宋" w:hAnsi="仿宋" w:hint="eastAsia"/>
          <w:color w:val="000000" w:themeColor="text1"/>
          <w:sz w:val="24"/>
          <w:szCs w:val="24"/>
          <w:u w:val="single"/>
        </w:rPr>
        <w:t xml:space="preserve"> </w:t>
      </w:r>
      <w:r w:rsidR="00C15980" w:rsidRPr="00C15980">
        <w:rPr>
          <w:rFonts w:ascii="仿宋" w:eastAsia="仿宋" w:hAnsi="仿宋" w:hint="eastAsia"/>
          <w:bCs/>
          <w:color w:val="000000" w:themeColor="text1"/>
          <w:sz w:val="24"/>
          <w:szCs w:val="24"/>
          <w:u w:val="single"/>
        </w:rPr>
        <w:t>变压器</w:t>
      </w:r>
      <w:r w:rsidR="001F4605" w:rsidRPr="001F4605">
        <w:rPr>
          <w:rFonts w:ascii="仿宋" w:eastAsia="仿宋" w:hAnsi="仿宋" w:hint="eastAsia"/>
          <w:color w:val="000000" w:themeColor="text1"/>
          <w:sz w:val="24"/>
          <w:szCs w:val="24"/>
          <w:u w:val="single"/>
        </w:rPr>
        <w:t xml:space="preserve"> </w:t>
      </w:r>
      <w:r w:rsidRPr="0019706C">
        <w:rPr>
          <w:rFonts w:ascii="仿宋" w:eastAsia="仿宋" w:hAnsi="仿宋" w:hint="eastAsia"/>
          <w:color w:val="000000" w:themeColor="text1"/>
          <w:sz w:val="24"/>
          <w:szCs w:val="24"/>
        </w:rPr>
        <w:t>合格供应商投标流程如下：</w:t>
      </w:r>
      <w:r w:rsidR="0042720F" w:rsidRPr="00D229AD">
        <w:rPr>
          <w:rFonts w:ascii="华文仿宋" w:eastAsia="华文仿宋" w:hAnsi="华文仿宋"/>
          <w:noProof/>
          <w:sz w:val="28"/>
          <w:szCs w:val="28"/>
        </w:rPr>
        <w:drawing>
          <wp:inline distT="0" distB="0" distL="0" distR="0" wp14:anchorId="378FDD72" wp14:editId="252F4152">
            <wp:extent cx="5398477" cy="706755"/>
            <wp:effectExtent l="19050" t="0" r="0" b="0"/>
            <wp:docPr id="1672761756" name="图示 167276175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76ADA41E" w14:textId="41071B9D" w:rsidR="005F2C29" w:rsidRPr="0019706C" w:rsidRDefault="004F4785" w:rsidP="002D5996">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1.合格</w:t>
      </w:r>
      <w:r w:rsidRPr="0019706C">
        <w:rPr>
          <w:rFonts w:ascii="仿宋" w:eastAsia="仿宋" w:hAnsi="仿宋" w:hint="eastAsia"/>
          <w:b/>
          <w:color w:val="000000" w:themeColor="text1"/>
          <w:sz w:val="24"/>
          <w:szCs w:val="24"/>
        </w:rPr>
        <w:t>供应商报名：</w:t>
      </w:r>
      <w:r w:rsidR="000803D9" w:rsidRPr="000803D9">
        <w:rPr>
          <w:rFonts w:ascii="仿宋" w:eastAsia="仿宋" w:hAnsi="仿宋"/>
          <w:sz w:val="24"/>
          <w:szCs w:val="24"/>
        </w:rPr>
        <w:t>填写</w:t>
      </w:r>
      <w:r w:rsidR="000803D9" w:rsidRPr="000803D9">
        <w:rPr>
          <w:rFonts w:ascii="仿宋" w:eastAsia="仿宋" w:hAnsi="仿宋" w:hint="eastAsia"/>
          <w:sz w:val="24"/>
          <w:szCs w:val="24"/>
        </w:rPr>
        <w:t>《</w:t>
      </w:r>
      <w:hyperlink r:id="rId19" w:history="1">
        <w:r w:rsidR="000803D9" w:rsidRPr="000803D9">
          <w:rPr>
            <w:rStyle w:val="a7"/>
            <w:rFonts w:ascii="仿宋" w:eastAsia="仿宋" w:hAnsi="仿宋" w:hint="eastAsia"/>
            <w:color w:val="auto"/>
            <w:sz w:val="24"/>
            <w:szCs w:val="24"/>
          </w:rPr>
          <w:t>投标报名函》并盖章</w:t>
        </w:r>
        <w:r w:rsidR="000803D9" w:rsidRPr="000803D9">
          <w:rPr>
            <w:rStyle w:val="a7"/>
            <w:rFonts w:ascii="仿宋" w:eastAsia="仿宋" w:hAnsi="仿宋"/>
            <w:color w:val="auto"/>
            <w:sz w:val="24"/>
            <w:szCs w:val="24"/>
          </w:rPr>
          <w:t>发送至zbglxz@wahaha.com.cn</w:t>
        </w:r>
      </w:hyperlink>
      <w:r w:rsidR="000803D9" w:rsidRPr="000803D9">
        <w:rPr>
          <w:rFonts w:ascii="仿宋" w:eastAsia="仿宋" w:hAnsi="仿宋" w:hint="eastAsia"/>
          <w:sz w:val="24"/>
          <w:szCs w:val="24"/>
        </w:rPr>
        <w:t>邮箱</w:t>
      </w:r>
      <w:r w:rsidR="000803D9" w:rsidRPr="000803D9">
        <w:rPr>
          <w:rFonts w:ascii="仿宋" w:eastAsia="仿宋" w:hAnsi="仿宋"/>
          <w:sz w:val="24"/>
          <w:szCs w:val="24"/>
        </w:rPr>
        <w:t>,</w:t>
      </w:r>
      <w:r w:rsidR="005F2C29" w:rsidRPr="0019706C">
        <w:rPr>
          <w:rFonts w:ascii="仿宋" w:eastAsia="仿宋" w:hAnsi="仿宋" w:hint="eastAsia"/>
          <w:color w:val="000000" w:themeColor="text1"/>
          <w:sz w:val="24"/>
          <w:szCs w:val="24"/>
        </w:rPr>
        <w:t>报名截止时间:</w:t>
      </w:r>
      <w:r w:rsidR="000A5362" w:rsidRPr="0019706C">
        <w:rPr>
          <w:rFonts w:ascii="仿宋" w:eastAsia="仿宋" w:hAnsi="仿宋"/>
          <w:color w:val="000000" w:themeColor="text1"/>
          <w:sz w:val="24"/>
          <w:szCs w:val="24"/>
          <w:u w:val="single"/>
        </w:rPr>
        <w:t>2023年</w:t>
      </w:r>
      <w:r w:rsidR="00A25918">
        <w:rPr>
          <w:rFonts w:ascii="仿宋" w:eastAsia="仿宋" w:hAnsi="仿宋" w:hint="eastAsia"/>
          <w:color w:val="000000" w:themeColor="text1"/>
          <w:sz w:val="24"/>
          <w:szCs w:val="24"/>
          <w:u w:val="single"/>
        </w:rPr>
        <w:t>3</w:t>
      </w:r>
      <w:r w:rsidR="000A5362" w:rsidRPr="0019706C">
        <w:rPr>
          <w:rFonts w:ascii="仿宋" w:eastAsia="仿宋" w:hAnsi="仿宋"/>
          <w:color w:val="000000" w:themeColor="text1"/>
          <w:sz w:val="24"/>
          <w:szCs w:val="24"/>
          <w:u w:val="single"/>
        </w:rPr>
        <w:t>月</w:t>
      </w:r>
      <w:r w:rsidR="006F4203">
        <w:rPr>
          <w:rFonts w:ascii="仿宋" w:eastAsia="仿宋" w:hAnsi="仿宋" w:hint="eastAsia"/>
          <w:color w:val="000000" w:themeColor="text1"/>
          <w:sz w:val="24"/>
          <w:szCs w:val="24"/>
          <w:u w:val="single"/>
        </w:rPr>
        <w:t>21</w:t>
      </w:r>
      <w:r w:rsidR="000A5362" w:rsidRPr="0019706C">
        <w:rPr>
          <w:rFonts w:ascii="仿宋" w:eastAsia="仿宋" w:hAnsi="仿宋" w:hint="eastAsia"/>
          <w:color w:val="000000" w:themeColor="text1"/>
          <w:sz w:val="24"/>
          <w:szCs w:val="24"/>
          <w:u w:val="single"/>
        </w:rPr>
        <w:t>日下午</w:t>
      </w:r>
      <w:r w:rsidR="00D874D2">
        <w:rPr>
          <w:rFonts w:ascii="仿宋" w:eastAsia="仿宋" w:hAnsi="仿宋"/>
          <w:color w:val="000000" w:themeColor="text1"/>
          <w:sz w:val="24"/>
          <w:szCs w:val="24"/>
          <w:u w:val="single"/>
        </w:rPr>
        <w:t>17</w:t>
      </w:r>
      <w:r w:rsidR="000A5362" w:rsidRPr="0019706C">
        <w:rPr>
          <w:rFonts w:ascii="仿宋" w:eastAsia="仿宋" w:hAnsi="仿宋"/>
          <w:color w:val="000000" w:themeColor="text1"/>
          <w:sz w:val="24"/>
          <w:szCs w:val="24"/>
          <w:u w:val="single"/>
        </w:rPr>
        <w:t>:00</w:t>
      </w:r>
      <w:r w:rsidRPr="0019706C">
        <w:rPr>
          <w:rFonts w:ascii="仿宋" w:eastAsia="仿宋" w:hAnsi="仿宋" w:hint="eastAsia"/>
          <w:color w:val="000000" w:themeColor="text1"/>
          <w:sz w:val="24"/>
          <w:szCs w:val="24"/>
        </w:rPr>
        <w:t>，逾期视为无效，其他途径报名一律视为无效。</w:t>
      </w:r>
    </w:p>
    <w:p w14:paraId="7E7E17BE" w14:textId="77777777" w:rsidR="00B45E25" w:rsidRPr="0019706C" w:rsidRDefault="004F4785" w:rsidP="002D5996">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2.合格供应商资质复查</w:t>
      </w:r>
      <w:r w:rsidRPr="0019706C">
        <w:rPr>
          <w:rFonts w:ascii="仿宋" w:eastAsia="仿宋" w:hAnsi="仿宋" w:hint="eastAsia"/>
          <w:b/>
          <w:color w:val="000000" w:themeColor="text1"/>
          <w:sz w:val="24"/>
          <w:szCs w:val="24"/>
        </w:rPr>
        <w:t>：</w:t>
      </w:r>
      <w:r w:rsidRPr="0019706C">
        <w:rPr>
          <w:rFonts w:ascii="仿宋" w:eastAsia="仿宋" w:hAnsi="仿宋" w:hint="eastAsia"/>
          <w:color w:val="000000" w:themeColor="text1"/>
          <w:sz w:val="24"/>
          <w:szCs w:val="24"/>
        </w:rPr>
        <w:t>通过娃哈哈认证或年度复审（被取消投标资格或被中止合作的供应商除外），并提供最新的公司资质文件。</w:t>
      </w:r>
    </w:p>
    <w:p w14:paraId="4661D62C" w14:textId="77777777" w:rsidR="005961C8" w:rsidRDefault="004F4785" w:rsidP="00AF17DC">
      <w:pPr>
        <w:autoSpaceDE w:val="0"/>
        <w:autoSpaceDN w:val="0"/>
        <w:adjustRightInd w:val="0"/>
        <w:snapToGrid w:val="0"/>
        <w:spacing w:line="300" w:lineRule="auto"/>
        <w:ind w:firstLineChars="200" w:firstLine="482"/>
        <w:rPr>
          <w:rFonts w:ascii="仿宋" w:eastAsia="仿宋" w:hAnsi="仿宋"/>
          <w:b/>
          <w:color w:val="000000" w:themeColor="text1"/>
          <w:sz w:val="24"/>
          <w:szCs w:val="24"/>
        </w:rPr>
      </w:pPr>
      <w:r w:rsidRPr="0019706C">
        <w:rPr>
          <w:rFonts w:ascii="仿宋" w:eastAsia="仿宋" w:hAnsi="仿宋"/>
          <w:b/>
          <w:color w:val="000000" w:themeColor="text1"/>
          <w:sz w:val="24"/>
          <w:szCs w:val="24"/>
        </w:rPr>
        <w:t>3</w:t>
      </w:r>
      <w:r w:rsidR="00AF17DC">
        <w:rPr>
          <w:rFonts w:ascii="仿宋" w:eastAsia="仿宋" w:hAnsi="仿宋"/>
          <w:b/>
          <w:color w:val="000000" w:themeColor="text1"/>
          <w:sz w:val="24"/>
          <w:szCs w:val="24"/>
        </w:rPr>
        <w:t>.</w:t>
      </w:r>
      <w:r w:rsidR="005961C8">
        <w:rPr>
          <w:rFonts w:ascii="仿宋" w:eastAsia="仿宋" w:hAnsi="仿宋" w:hint="eastAsia"/>
          <w:b/>
          <w:color w:val="000000" w:themeColor="text1"/>
          <w:sz w:val="24"/>
          <w:szCs w:val="24"/>
        </w:rPr>
        <w:t>发放标书</w:t>
      </w:r>
      <w:r w:rsidR="00312F74">
        <w:rPr>
          <w:rFonts w:ascii="仿宋" w:eastAsia="仿宋" w:hAnsi="仿宋" w:hint="eastAsia"/>
          <w:b/>
          <w:color w:val="000000" w:themeColor="text1"/>
          <w:sz w:val="24"/>
          <w:szCs w:val="24"/>
        </w:rPr>
        <w:t>：</w:t>
      </w:r>
      <w:r w:rsidR="00312F74" w:rsidRPr="009C0295">
        <w:rPr>
          <w:rFonts w:ascii="仿宋" w:eastAsia="仿宋" w:hAnsi="仿宋" w:hint="eastAsia"/>
          <w:bCs/>
          <w:color w:val="000000" w:themeColor="text1"/>
          <w:sz w:val="24"/>
          <w:szCs w:val="24"/>
        </w:rPr>
        <w:t>供应商投标报名后通过招标方资质审核后，招标方将</w:t>
      </w:r>
      <w:r w:rsidR="009C0295">
        <w:rPr>
          <w:rFonts w:ascii="仿宋" w:eastAsia="仿宋" w:hAnsi="仿宋" w:hint="eastAsia"/>
          <w:bCs/>
          <w:color w:val="000000" w:themeColor="text1"/>
          <w:sz w:val="24"/>
          <w:szCs w:val="24"/>
        </w:rPr>
        <w:t>定向</w:t>
      </w:r>
      <w:r w:rsidR="00312F74" w:rsidRPr="009C0295">
        <w:rPr>
          <w:rFonts w:ascii="仿宋" w:eastAsia="仿宋" w:hAnsi="仿宋" w:hint="eastAsia"/>
          <w:bCs/>
          <w:color w:val="000000" w:themeColor="text1"/>
          <w:sz w:val="24"/>
          <w:szCs w:val="24"/>
        </w:rPr>
        <w:t>发放标书。</w:t>
      </w:r>
    </w:p>
    <w:p w14:paraId="32624375" w14:textId="52854449" w:rsidR="005A418F" w:rsidRDefault="005961C8" w:rsidP="00292B72">
      <w:pPr>
        <w:autoSpaceDE w:val="0"/>
        <w:autoSpaceDN w:val="0"/>
        <w:adjustRightInd w:val="0"/>
        <w:snapToGrid w:val="0"/>
        <w:spacing w:line="300" w:lineRule="auto"/>
        <w:ind w:firstLineChars="200" w:firstLine="482"/>
        <w:rPr>
          <w:rFonts w:ascii="仿宋" w:eastAsia="仿宋" w:hAnsi="仿宋" w:cs="宋体"/>
          <w:color w:val="000000" w:themeColor="text1"/>
          <w:sz w:val="24"/>
          <w:szCs w:val="24"/>
          <w:lang w:val="zh-CN"/>
        </w:rPr>
      </w:pPr>
      <w:r>
        <w:rPr>
          <w:rFonts w:ascii="仿宋" w:eastAsia="仿宋" w:hAnsi="仿宋" w:hint="eastAsia"/>
          <w:b/>
          <w:color w:val="000000" w:themeColor="text1"/>
          <w:sz w:val="24"/>
          <w:szCs w:val="24"/>
        </w:rPr>
        <w:t>4.</w:t>
      </w:r>
      <w:r w:rsidR="004F4785" w:rsidRPr="0019706C">
        <w:rPr>
          <w:rFonts w:ascii="仿宋" w:eastAsia="仿宋" w:hAnsi="仿宋" w:hint="eastAsia"/>
          <w:b/>
          <w:color w:val="000000" w:themeColor="text1"/>
          <w:sz w:val="24"/>
          <w:szCs w:val="24"/>
        </w:rPr>
        <w:t>缴纳投标保证金：</w:t>
      </w:r>
      <w:r w:rsidR="004F4785" w:rsidRPr="0019706C">
        <w:rPr>
          <w:rFonts w:ascii="仿宋" w:eastAsia="仿宋" w:hAnsi="仿宋" w:cs="宋体" w:hint="eastAsia"/>
          <w:color w:val="000000" w:themeColor="text1"/>
          <w:sz w:val="24"/>
          <w:szCs w:val="24"/>
          <w:lang w:val="zh-CN"/>
        </w:rPr>
        <w:t>参加投标的合格供应商须</w:t>
      </w:r>
      <w:r w:rsidR="00592192" w:rsidRPr="00592192">
        <w:rPr>
          <w:rFonts w:ascii="仿宋" w:eastAsia="仿宋" w:hAnsi="仿宋" w:cs="宋体" w:hint="eastAsia"/>
          <w:color w:val="000000" w:themeColor="text1"/>
          <w:sz w:val="24"/>
          <w:szCs w:val="24"/>
          <w:lang w:val="zh-CN"/>
        </w:rPr>
        <w:t>在</w:t>
      </w:r>
      <w:r w:rsidR="00592192">
        <w:rPr>
          <w:rFonts w:ascii="仿宋" w:eastAsia="仿宋" w:hAnsi="仿宋" w:cs="宋体" w:hint="eastAsia"/>
          <w:color w:val="000000" w:themeColor="text1"/>
          <w:sz w:val="24"/>
          <w:szCs w:val="24"/>
          <w:lang w:val="zh-CN"/>
        </w:rPr>
        <w:t>约定</w:t>
      </w:r>
      <w:r w:rsidR="00592192" w:rsidRPr="00592192">
        <w:rPr>
          <w:rFonts w:ascii="仿宋" w:eastAsia="仿宋" w:hAnsi="仿宋" w:cs="宋体" w:hint="eastAsia"/>
          <w:color w:val="000000" w:themeColor="text1"/>
          <w:sz w:val="24"/>
          <w:szCs w:val="24"/>
          <w:lang w:val="zh-CN"/>
        </w:rPr>
        <w:t>开标</w:t>
      </w:r>
      <w:r w:rsidR="00592192">
        <w:rPr>
          <w:rFonts w:ascii="仿宋" w:eastAsia="仿宋" w:hAnsi="仿宋" w:cs="宋体" w:hint="eastAsia"/>
          <w:color w:val="000000" w:themeColor="text1"/>
          <w:sz w:val="24"/>
          <w:szCs w:val="24"/>
          <w:lang w:val="zh-CN"/>
        </w:rPr>
        <w:t>时间</w:t>
      </w:r>
      <w:r w:rsidR="00592192" w:rsidRPr="00592192">
        <w:rPr>
          <w:rFonts w:ascii="仿宋" w:eastAsia="仿宋" w:hAnsi="仿宋" w:cs="宋体" w:hint="eastAsia"/>
          <w:color w:val="000000" w:themeColor="text1"/>
          <w:sz w:val="24"/>
          <w:szCs w:val="24"/>
          <w:lang w:val="zh-CN"/>
        </w:rPr>
        <w:t>前</w:t>
      </w:r>
      <w:r w:rsidR="004F4785" w:rsidRPr="0019706C">
        <w:rPr>
          <w:rFonts w:ascii="仿宋" w:eastAsia="仿宋" w:hAnsi="仿宋" w:cs="宋体" w:hint="eastAsia"/>
          <w:color w:val="000000" w:themeColor="text1"/>
          <w:sz w:val="24"/>
          <w:szCs w:val="24"/>
          <w:lang w:val="zh-CN"/>
        </w:rPr>
        <w:t>电汇</w:t>
      </w:r>
      <w:r w:rsidR="0035066A">
        <w:rPr>
          <w:rFonts w:ascii="仿宋" w:eastAsia="仿宋" w:hAnsi="仿宋" w:cs="宋体" w:hint="eastAsia"/>
          <w:color w:val="000000" w:themeColor="text1"/>
          <w:sz w:val="24"/>
          <w:szCs w:val="24"/>
          <w:lang w:val="zh-CN"/>
        </w:rPr>
        <w:t>或提供银行汇票</w:t>
      </w:r>
      <w:r w:rsidR="0035066A" w:rsidRPr="0019706C">
        <w:rPr>
          <w:rFonts w:ascii="仿宋" w:eastAsia="仿宋" w:hAnsi="仿宋" w:cs="宋体" w:hint="eastAsia"/>
          <w:color w:val="000000" w:themeColor="text1"/>
          <w:sz w:val="24"/>
          <w:szCs w:val="24"/>
          <w:lang w:val="zh-CN"/>
        </w:rPr>
        <w:t>作为投标保证金</w:t>
      </w:r>
      <w:r w:rsidR="0035066A">
        <w:rPr>
          <w:rFonts w:ascii="仿宋" w:eastAsia="仿宋" w:hAnsi="仿宋" w:cs="宋体" w:hint="eastAsia"/>
          <w:color w:val="000000" w:themeColor="text1"/>
          <w:sz w:val="24"/>
          <w:szCs w:val="24"/>
          <w:lang w:val="zh-CN"/>
        </w:rPr>
        <w:t>，金额为</w:t>
      </w:r>
      <w:r w:rsidR="004F4785" w:rsidRPr="0019706C">
        <w:rPr>
          <w:rFonts w:ascii="仿宋" w:eastAsia="仿宋" w:hAnsi="仿宋" w:cs="宋体"/>
          <w:sz w:val="24"/>
          <w:szCs w:val="24"/>
          <w:u w:val="single"/>
          <w:lang w:val="zh-CN"/>
        </w:rPr>
        <w:t xml:space="preserve"> </w:t>
      </w:r>
      <w:r w:rsidR="00BA4527">
        <w:rPr>
          <w:rFonts w:ascii="仿宋" w:eastAsia="仿宋" w:hAnsi="仿宋" w:cs="宋体" w:hint="eastAsia"/>
          <w:sz w:val="24"/>
          <w:szCs w:val="24"/>
          <w:u w:val="single"/>
          <w:lang w:val="zh-CN"/>
        </w:rPr>
        <w:t>壹</w:t>
      </w:r>
      <w:r w:rsidR="004F4785" w:rsidRPr="0019706C">
        <w:rPr>
          <w:rFonts w:ascii="仿宋" w:eastAsia="仿宋" w:hAnsi="仿宋" w:cs="宋体"/>
          <w:sz w:val="24"/>
          <w:szCs w:val="24"/>
          <w:u w:val="single"/>
          <w:lang w:val="zh-CN"/>
        </w:rPr>
        <w:t>万</w:t>
      </w:r>
      <w:r w:rsidR="00AD70B5">
        <w:rPr>
          <w:rFonts w:ascii="仿宋" w:eastAsia="仿宋" w:hAnsi="仿宋" w:cs="宋体" w:hint="eastAsia"/>
          <w:sz w:val="24"/>
          <w:szCs w:val="24"/>
          <w:u w:val="single"/>
          <w:lang w:val="zh-CN"/>
        </w:rPr>
        <w:t xml:space="preserve"> </w:t>
      </w:r>
      <w:r w:rsidR="007B77DB">
        <w:rPr>
          <w:rFonts w:ascii="仿宋" w:eastAsia="仿宋" w:hAnsi="仿宋" w:cs="宋体" w:hint="eastAsia"/>
          <w:color w:val="000000" w:themeColor="text1"/>
          <w:sz w:val="24"/>
          <w:szCs w:val="24"/>
          <w:lang w:val="zh-CN"/>
        </w:rPr>
        <w:t>元人民币</w:t>
      </w:r>
      <w:r w:rsidR="004F4785" w:rsidRPr="0019706C">
        <w:rPr>
          <w:rFonts w:ascii="仿宋" w:eastAsia="仿宋" w:hAnsi="仿宋" w:cs="宋体" w:hint="eastAsia"/>
          <w:color w:val="000000" w:themeColor="text1"/>
          <w:sz w:val="24"/>
          <w:szCs w:val="24"/>
          <w:lang w:val="zh-CN"/>
        </w:rPr>
        <w:t>。</w:t>
      </w:r>
    </w:p>
    <w:p w14:paraId="7EC2A170" w14:textId="77777777" w:rsidR="00592192" w:rsidRPr="0019706C" w:rsidRDefault="005961C8" w:rsidP="00592192">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Pr>
          <w:rFonts w:ascii="仿宋" w:eastAsia="仿宋" w:hAnsi="仿宋"/>
          <w:color w:val="000000" w:themeColor="text1"/>
          <w:sz w:val="24"/>
          <w:szCs w:val="24"/>
        </w:rPr>
        <w:t>4</w:t>
      </w:r>
      <w:r w:rsidR="00592192" w:rsidRPr="0019706C">
        <w:rPr>
          <w:rFonts w:ascii="仿宋" w:eastAsia="仿宋" w:hAnsi="仿宋"/>
          <w:color w:val="000000" w:themeColor="text1"/>
          <w:sz w:val="24"/>
          <w:szCs w:val="24"/>
        </w:rPr>
        <w:t>.1</w:t>
      </w:r>
      <w:r w:rsidR="00592192" w:rsidRPr="00592192">
        <w:rPr>
          <w:rFonts w:hint="eastAsia"/>
        </w:rPr>
        <w:t xml:space="preserve"> </w:t>
      </w:r>
      <w:r w:rsidR="00592192" w:rsidRPr="00592192">
        <w:rPr>
          <w:rFonts w:ascii="仿宋" w:eastAsia="仿宋" w:hAnsi="仿宋" w:hint="eastAsia"/>
          <w:color w:val="000000" w:themeColor="text1"/>
          <w:sz w:val="24"/>
          <w:szCs w:val="24"/>
        </w:rPr>
        <w:t>投标保证金</w:t>
      </w:r>
      <w:r w:rsidR="00592192" w:rsidRPr="0019706C">
        <w:rPr>
          <w:rFonts w:ascii="仿宋" w:eastAsia="仿宋" w:hAnsi="仿宋" w:hint="eastAsia"/>
          <w:color w:val="000000" w:themeColor="text1"/>
          <w:sz w:val="24"/>
          <w:szCs w:val="24"/>
        </w:rPr>
        <w:t>电汇缴纳账户：</w:t>
      </w:r>
    </w:p>
    <w:p w14:paraId="0BB83FE6" w14:textId="77777777" w:rsidR="00592192" w:rsidRPr="0019706C" w:rsidRDefault="00592192" w:rsidP="00592192">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天津娃哈哈</w:t>
      </w:r>
      <w:proofErr w:type="gramStart"/>
      <w:r w:rsidRPr="0019706C">
        <w:rPr>
          <w:rFonts w:ascii="仿宋" w:eastAsia="仿宋" w:hAnsi="仿宋" w:hint="eastAsia"/>
          <w:color w:val="000000" w:themeColor="text1"/>
          <w:sz w:val="24"/>
          <w:szCs w:val="24"/>
        </w:rPr>
        <w:t>宏振食品</w:t>
      </w:r>
      <w:proofErr w:type="gramEnd"/>
      <w:r w:rsidRPr="0019706C">
        <w:rPr>
          <w:rFonts w:ascii="仿宋" w:eastAsia="仿宋" w:hAnsi="仿宋" w:hint="eastAsia"/>
          <w:color w:val="000000" w:themeColor="text1"/>
          <w:sz w:val="24"/>
          <w:szCs w:val="24"/>
        </w:rPr>
        <w:t>饮料贸易有限公司</w:t>
      </w:r>
    </w:p>
    <w:p w14:paraId="367817EC" w14:textId="77777777" w:rsidR="00592192" w:rsidRPr="0019706C" w:rsidRDefault="00592192" w:rsidP="00592192">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工行浙江省分行解放路支行</w:t>
      </w:r>
      <w:r w:rsidRPr="0019706C">
        <w:rPr>
          <w:rFonts w:ascii="仿宋" w:eastAsia="仿宋" w:hAnsi="仿宋"/>
          <w:color w:val="000000" w:themeColor="text1"/>
          <w:sz w:val="24"/>
          <w:szCs w:val="24"/>
        </w:rPr>
        <w:t>1202020719920021521</w:t>
      </w:r>
    </w:p>
    <w:p w14:paraId="383A8982" w14:textId="77777777" w:rsidR="005A418F" w:rsidRPr="0019706C" w:rsidRDefault="005961C8" w:rsidP="00B0031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Pr>
          <w:rFonts w:ascii="仿宋" w:eastAsia="仿宋" w:hAnsi="仿宋"/>
          <w:color w:val="000000" w:themeColor="text1"/>
          <w:sz w:val="24"/>
          <w:szCs w:val="24"/>
        </w:rPr>
        <w:t>4</w:t>
      </w:r>
      <w:r w:rsidR="00592192">
        <w:rPr>
          <w:rFonts w:ascii="仿宋" w:eastAsia="仿宋" w:hAnsi="仿宋"/>
          <w:color w:val="000000" w:themeColor="text1"/>
          <w:sz w:val="24"/>
          <w:szCs w:val="24"/>
        </w:rPr>
        <w:t>.2</w:t>
      </w:r>
      <w:r w:rsidR="00AF17DC">
        <w:rPr>
          <w:rFonts w:ascii="仿宋" w:eastAsia="仿宋" w:hAnsi="仿宋" w:hint="eastAsia"/>
          <w:color w:val="000000" w:themeColor="text1"/>
          <w:sz w:val="24"/>
          <w:szCs w:val="24"/>
        </w:rPr>
        <w:t xml:space="preserve"> </w:t>
      </w:r>
      <w:r w:rsidR="004F4785" w:rsidRPr="0019706C">
        <w:rPr>
          <w:rFonts w:ascii="仿宋" w:eastAsia="仿宋" w:hAnsi="仿宋" w:hint="eastAsia"/>
          <w:color w:val="000000" w:themeColor="text1"/>
          <w:sz w:val="24"/>
          <w:szCs w:val="24"/>
        </w:rPr>
        <w:t>如已缴纳履约保证金，履约保证金可作为投标保证金；如已有投标保证金不足，请于投标报价之前补齐。</w:t>
      </w:r>
    </w:p>
    <w:p w14:paraId="38BA12B9" w14:textId="77777777" w:rsidR="005A418F" w:rsidRPr="0019706C" w:rsidRDefault="005961C8" w:rsidP="00012BB8">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Pr>
          <w:rFonts w:ascii="仿宋" w:eastAsia="仿宋" w:hAnsi="仿宋"/>
          <w:color w:val="000000" w:themeColor="text1"/>
          <w:sz w:val="24"/>
          <w:szCs w:val="24"/>
        </w:rPr>
        <w:t>4</w:t>
      </w:r>
      <w:r w:rsidR="00AF17DC">
        <w:rPr>
          <w:rFonts w:ascii="仿宋" w:eastAsia="仿宋" w:hAnsi="仿宋"/>
          <w:color w:val="000000" w:themeColor="text1"/>
          <w:sz w:val="24"/>
          <w:szCs w:val="24"/>
        </w:rPr>
        <w:t>.3</w:t>
      </w:r>
      <w:r w:rsidR="00AF17DC">
        <w:rPr>
          <w:rFonts w:ascii="仿宋" w:eastAsia="仿宋" w:hAnsi="仿宋" w:hint="eastAsia"/>
          <w:color w:val="000000" w:themeColor="text1"/>
          <w:sz w:val="24"/>
          <w:szCs w:val="24"/>
        </w:rPr>
        <w:t xml:space="preserve"> </w:t>
      </w:r>
      <w:r w:rsidR="004F4785" w:rsidRPr="0019706C">
        <w:rPr>
          <w:rFonts w:ascii="仿宋" w:eastAsia="仿宋" w:hAnsi="仿宋" w:hint="eastAsia"/>
          <w:color w:val="000000" w:themeColor="text1"/>
          <w:sz w:val="24"/>
          <w:szCs w:val="24"/>
        </w:rPr>
        <w:t>如</w:t>
      </w:r>
      <w:r w:rsidR="00E24A6D" w:rsidRPr="001B3075">
        <w:rPr>
          <w:rFonts w:ascii="仿宋" w:eastAsia="仿宋" w:hAnsi="仿宋" w:hint="eastAsia"/>
          <w:sz w:val="24"/>
          <w:szCs w:val="24"/>
        </w:rPr>
        <w:t>最终未中标且投标人没有违反招标规定的，将</w:t>
      </w:r>
      <w:proofErr w:type="gramStart"/>
      <w:r w:rsidR="00E24A6D" w:rsidRPr="001B3075">
        <w:rPr>
          <w:rFonts w:ascii="仿宋" w:eastAsia="仿宋" w:hAnsi="仿宋" w:hint="eastAsia"/>
          <w:sz w:val="24"/>
          <w:szCs w:val="24"/>
        </w:rPr>
        <w:t>在结标之后</w:t>
      </w:r>
      <w:proofErr w:type="gramEnd"/>
      <w:r w:rsidR="00E24A6D" w:rsidRPr="001B3075">
        <w:rPr>
          <w:rFonts w:ascii="仿宋" w:eastAsia="仿宋" w:hAnsi="仿宋"/>
          <w:sz w:val="24"/>
          <w:szCs w:val="24"/>
        </w:rPr>
        <w:t>5个工作日内</w:t>
      </w:r>
      <w:r w:rsidR="00E24A6D" w:rsidRPr="001B3075">
        <w:rPr>
          <w:rFonts w:ascii="仿宋" w:eastAsia="仿宋" w:hAnsi="仿宋" w:hint="eastAsia"/>
          <w:sz w:val="24"/>
          <w:szCs w:val="24"/>
        </w:rPr>
        <w:t>无息归还投标保证金，履约保证金作为投标保证金的除外。如最终中标，须按合同中的规定，</w:t>
      </w:r>
      <w:r w:rsidR="00285ADC">
        <w:rPr>
          <w:rFonts w:ascii="仿宋" w:eastAsia="仿宋" w:hAnsi="仿宋" w:hint="eastAsia"/>
          <w:sz w:val="24"/>
          <w:szCs w:val="24"/>
        </w:rPr>
        <w:lastRenderedPageBreak/>
        <w:t>投标保证金转为合同</w:t>
      </w:r>
      <w:r w:rsidR="00E24A6D" w:rsidRPr="001B3075">
        <w:rPr>
          <w:rFonts w:ascii="仿宋" w:eastAsia="仿宋" w:hAnsi="仿宋" w:hint="eastAsia"/>
          <w:sz w:val="24"/>
          <w:szCs w:val="24"/>
        </w:rPr>
        <w:t>履约保证金，在</w:t>
      </w:r>
      <w:r w:rsidR="00285ADC">
        <w:rPr>
          <w:rFonts w:ascii="仿宋" w:eastAsia="仿宋" w:hAnsi="仿宋" w:hint="eastAsia"/>
          <w:sz w:val="24"/>
          <w:szCs w:val="24"/>
        </w:rPr>
        <w:t>双方合同签订</w:t>
      </w:r>
      <w:proofErr w:type="gramStart"/>
      <w:r w:rsidR="00285ADC">
        <w:rPr>
          <w:rFonts w:ascii="仿宋" w:eastAsia="仿宋" w:hAnsi="仿宋" w:hint="eastAsia"/>
          <w:sz w:val="24"/>
          <w:szCs w:val="24"/>
        </w:rPr>
        <w:t>并项目</w:t>
      </w:r>
      <w:proofErr w:type="gramEnd"/>
      <w:r w:rsidR="00285ADC">
        <w:rPr>
          <w:rFonts w:ascii="仿宋" w:eastAsia="仿宋" w:hAnsi="仿宋" w:hint="eastAsia"/>
          <w:sz w:val="24"/>
          <w:szCs w:val="24"/>
        </w:rPr>
        <w:t>竣工验收完成后不计</w:t>
      </w:r>
      <w:proofErr w:type="gramStart"/>
      <w:r w:rsidR="00285ADC">
        <w:rPr>
          <w:rFonts w:ascii="仿宋" w:eastAsia="仿宋" w:hAnsi="仿宋" w:hint="eastAsia"/>
          <w:sz w:val="24"/>
          <w:szCs w:val="24"/>
        </w:rPr>
        <w:t>息</w:t>
      </w:r>
      <w:proofErr w:type="gramEnd"/>
      <w:r w:rsidR="00E24A6D" w:rsidRPr="001B3075">
        <w:rPr>
          <w:rFonts w:ascii="仿宋" w:eastAsia="仿宋" w:hAnsi="仿宋" w:hint="eastAsia"/>
          <w:sz w:val="24"/>
          <w:szCs w:val="24"/>
        </w:rPr>
        <w:t>归还</w:t>
      </w:r>
      <w:r w:rsidR="00285ADC">
        <w:rPr>
          <w:rFonts w:ascii="仿宋" w:eastAsia="仿宋" w:hAnsi="仿宋" w:hint="eastAsia"/>
          <w:sz w:val="24"/>
          <w:szCs w:val="24"/>
        </w:rPr>
        <w:t>项目中标方</w:t>
      </w:r>
      <w:r w:rsidR="00E24A6D" w:rsidRPr="001B3075">
        <w:rPr>
          <w:rFonts w:ascii="仿宋" w:eastAsia="仿宋" w:hAnsi="仿宋" w:hint="eastAsia"/>
          <w:sz w:val="24"/>
          <w:szCs w:val="24"/>
        </w:rPr>
        <w:t>。</w:t>
      </w:r>
    </w:p>
    <w:p w14:paraId="556D1C85" w14:textId="77777777" w:rsidR="003C7D80" w:rsidRPr="0019706C" w:rsidRDefault="005961C8"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Pr>
          <w:rFonts w:ascii="仿宋" w:eastAsia="仿宋" w:hAnsi="仿宋"/>
          <w:color w:val="000000" w:themeColor="text1"/>
          <w:sz w:val="24"/>
          <w:szCs w:val="24"/>
        </w:rPr>
        <w:t>4</w:t>
      </w:r>
      <w:r w:rsidR="00AF17DC">
        <w:rPr>
          <w:rFonts w:ascii="仿宋" w:eastAsia="仿宋" w:hAnsi="仿宋"/>
          <w:color w:val="000000" w:themeColor="text1"/>
          <w:sz w:val="24"/>
          <w:szCs w:val="24"/>
        </w:rPr>
        <w:t>.4</w:t>
      </w:r>
      <w:r w:rsidR="00AF17DC">
        <w:rPr>
          <w:rFonts w:ascii="仿宋" w:eastAsia="仿宋" w:hAnsi="仿宋" w:hint="eastAsia"/>
          <w:color w:val="000000" w:themeColor="text1"/>
          <w:sz w:val="24"/>
          <w:szCs w:val="24"/>
        </w:rPr>
        <w:t xml:space="preserve"> </w:t>
      </w:r>
      <w:r w:rsidR="004F4785" w:rsidRPr="0019706C">
        <w:rPr>
          <w:rFonts w:ascii="仿宋" w:eastAsia="仿宋" w:hAnsi="仿宋"/>
          <w:color w:val="000000" w:themeColor="text1"/>
          <w:sz w:val="24"/>
          <w:szCs w:val="24"/>
        </w:rPr>
        <w:t>如</w:t>
      </w:r>
      <w:r w:rsidR="004F4785" w:rsidRPr="0019706C">
        <w:rPr>
          <w:rFonts w:ascii="仿宋" w:eastAsia="仿宋" w:hAnsi="仿宋" w:hint="eastAsia"/>
          <w:color w:val="000000" w:themeColor="text1"/>
          <w:sz w:val="24"/>
          <w:szCs w:val="24"/>
        </w:rPr>
        <w:t>最终中标但不能签署合同的，视为自动放弃对投标保证金的主张。</w:t>
      </w:r>
    </w:p>
    <w:p w14:paraId="55EC07EF" w14:textId="4D319830" w:rsidR="00E30144" w:rsidRPr="00DD4496" w:rsidRDefault="005961C8" w:rsidP="00700A43">
      <w:pPr>
        <w:autoSpaceDE w:val="0"/>
        <w:autoSpaceDN w:val="0"/>
        <w:adjustRightInd w:val="0"/>
        <w:snapToGrid w:val="0"/>
        <w:spacing w:line="300" w:lineRule="auto"/>
        <w:ind w:firstLineChars="200" w:firstLine="482"/>
        <w:jc w:val="left"/>
        <w:rPr>
          <w:rFonts w:ascii="仿宋" w:eastAsia="仿宋" w:hAnsi="仿宋" w:cs="宋体"/>
          <w:bCs/>
          <w:sz w:val="24"/>
          <w:szCs w:val="24"/>
        </w:rPr>
      </w:pPr>
      <w:r w:rsidRPr="00DD4496">
        <w:rPr>
          <w:rFonts w:ascii="仿宋" w:eastAsia="仿宋" w:hAnsi="仿宋" w:cs="宋体"/>
          <w:b/>
          <w:bCs/>
          <w:sz w:val="24"/>
          <w:szCs w:val="24"/>
        </w:rPr>
        <w:t>5</w:t>
      </w:r>
      <w:r w:rsidR="004F4785" w:rsidRPr="00DD4496">
        <w:rPr>
          <w:rFonts w:ascii="仿宋" w:eastAsia="仿宋" w:hAnsi="仿宋" w:cs="宋体"/>
          <w:b/>
          <w:bCs/>
          <w:sz w:val="24"/>
          <w:szCs w:val="24"/>
        </w:rPr>
        <w:t>.投标报价：</w:t>
      </w:r>
      <w:r w:rsidR="00CB39ED">
        <w:rPr>
          <w:rFonts w:ascii="仿宋" w:eastAsia="仿宋" w:hAnsi="仿宋" w:cs="宋体" w:hint="eastAsia"/>
          <w:bCs/>
          <w:sz w:val="24"/>
          <w:szCs w:val="24"/>
        </w:rPr>
        <w:t>报名成功</w:t>
      </w:r>
      <w:r w:rsidR="004F4785" w:rsidRPr="00DD4496">
        <w:rPr>
          <w:rFonts w:ascii="仿宋" w:eastAsia="仿宋" w:hAnsi="仿宋" w:cs="宋体" w:hint="eastAsia"/>
          <w:bCs/>
          <w:sz w:val="24"/>
          <w:szCs w:val="24"/>
        </w:rPr>
        <w:t>之后将发放招标文件，本次招标采用</w:t>
      </w:r>
      <w:r w:rsidR="00334254" w:rsidRPr="00DD4496">
        <w:rPr>
          <w:rFonts w:ascii="仿宋" w:eastAsia="仿宋" w:hAnsi="仿宋" w:cs="宋体" w:hint="eastAsia"/>
          <w:bCs/>
          <w:sz w:val="24"/>
          <w:szCs w:val="24"/>
          <w:u w:val="single"/>
        </w:rPr>
        <w:t xml:space="preserve">  </w:t>
      </w:r>
      <w:r w:rsidR="001B560C" w:rsidRPr="00DD4496">
        <w:rPr>
          <w:rFonts w:ascii="仿宋" w:eastAsia="仿宋" w:hAnsi="仿宋" w:cs="宋体" w:hint="eastAsia"/>
          <w:bCs/>
          <w:sz w:val="24"/>
          <w:szCs w:val="24"/>
          <w:u w:val="single"/>
        </w:rPr>
        <w:t>（2）</w:t>
      </w:r>
      <w:r w:rsidR="00334254" w:rsidRPr="00DD4496">
        <w:rPr>
          <w:rFonts w:ascii="仿宋" w:eastAsia="仿宋" w:hAnsi="仿宋" w:cs="宋体" w:hint="eastAsia"/>
          <w:bCs/>
          <w:sz w:val="24"/>
          <w:szCs w:val="24"/>
          <w:u w:val="single"/>
        </w:rPr>
        <w:t xml:space="preserve"> </w:t>
      </w:r>
      <w:r w:rsidR="00334254" w:rsidRPr="00DD4496">
        <w:rPr>
          <w:rFonts w:ascii="仿宋" w:eastAsia="仿宋" w:hAnsi="仿宋" w:cs="宋体" w:hint="eastAsia"/>
          <w:bCs/>
          <w:sz w:val="24"/>
          <w:szCs w:val="24"/>
        </w:rPr>
        <w:t>方式，（1）</w:t>
      </w:r>
      <w:r w:rsidR="004C1458" w:rsidRPr="00DD4496">
        <w:rPr>
          <w:rFonts w:ascii="仿宋" w:eastAsia="仿宋" w:hAnsi="仿宋" w:cs="宋体" w:hint="eastAsia"/>
          <w:bCs/>
          <w:sz w:val="24"/>
          <w:szCs w:val="24"/>
        </w:rPr>
        <w:t>网络招标</w:t>
      </w:r>
      <w:r w:rsidR="00334254" w:rsidRPr="00DD4496">
        <w:rPr>
          <w:rFonts w:ascii="仿宋" w:eastAsia="仿宋" w:hAnsi="仿宋" w:cs="宋体" w:hint="eastAsia"/>
          <w:bCs/>
          <w:sz w:val="24"/>
          <w:szCs w:val="24"/>
        </w:rPr>
        <w:t>方式</w:t>
      </w:r>
      <w:r w:rsidR="004C1458" w:rsidRPr="00DD4496">
        <w:rPr>
          <w:rFonts w:ascii="仿宋" w:eastAsia="仿宋" w:hAnsi="仿宋" w:cs="宋体" w:hint="eastAsia"/>
          <w:bCs/>
          <w:sz w:val="24"/>
          <w:szCs w:val="24"/>
        </w:rPr>
        <w:t>：由供应商按规定时间在招标</w:t>
      </w:r>
      <w:r w:rsidR="00DE1D8A" w:rsidRPr="00DD4496">
        <w:rPr>
          <w:rFonts w:ascii="仿宋" w:eastAsia="仿宋" w:hAnsi="仿宋" w:cs="宋体" w:hint="eastAsia"/>
          <w:bCs/>
          <w:sz w:val="24"/>
          <w:szCs w:val="24"/>
        </w:rPr>
        <w:t>系统提交</w:t>
      </w:r>
      <w:r w:rsidR="004C1458" w:rsidRPr="00DD4496">
        <w:rPr>
          <w:rFonts w:ascii="仿宋" w:eastAsia="仿宋" w:hAnsi="仿宋" w:cs="宋体" w:hint="eastAsia"/>
          <w:bCs/>
          <w:sz w:val="24"/>
          <w:szCs w:val="24"/>
        </w:rPr>
        <w:t>；</w:t>
      </w:r>
      <w:r w:rsidR="00334254" w:rsidRPr="00DD4496">
        <w:rPr>
          <w:rFonts w:ascii="仿宋" w:eastAsia="仿宋" w:hAnsi="仿宋" w:cs="宋体" w:hint="eastAsia"/>
          <w:bCs/>
          <w:sz w:val="24"/>
          <w:szCs w:val="24"/>
        </w:rPr>
        <w:t>（2）</w:t>
      </w:r>
      <w:r w:rsidR="004C1458" w:rsidRPr="00DD4496">
        <w:rPr>
          <w:rFonts w:ascii="仿宋" w:eastAsia="仿宋" w:hAnsi="仿宋" w:cs="宋体" w:hint="eastAsia"/>
          <w:bCs/>
          <w:sz w:val="24"/>
          <w:szCs w:val="24"/>
        </w:rPr>
        <w:t>现场招标方式：</w:t>
      </w:r>
      <w:r w:rsidR="00792D40" w:rsidRPr="00DD4496">
        <w:rPr>
          <w:rFonts w:ascii="仿宋" w:eastAsia="仿宋" w:hAnsi="仿宋" w:cs="宋体" w:hint="eastAsia"/>
          <w:bCs/>
          <w:sz w:val="24"/>
          <w:szCs w:val="24"/>
        </w:rPr>
        <w:t>标书应装订成册，</w:t>
      </w:r>
      <w:r w:rsidR="00334254" w:rsidRPr="00DD4496">
        <w:rPr>
          <w:rFonts w:ascii="仿宋" w:eastAsia="仿宋" w:hAnsi="仿宋" w:cs="宋体" w:hint="eastAsia"/>
          <w:bCs/>
          <w:sz w:val="24"/>
          <w:szCs w:val="24"/>
        </w:rPr>
        <w:t>纸质封包（含U盘</w:t>
      </w:r>
      <w:r w:rsidR="004165CC">
        <w:rPr>
          <w:rFonts w:ascii="仿宋" w:eastAsia="仿宋" w:hAnsi="仿宋" w:cs="宋体" w:hint="eastAsia"/>
          <w:bCs/>
          <w:sz w:val="24"/>
          <w:szCs w:val="24"/>
        </w:rPr>
        <w:t>电子</w:t>
      </w:r>
      <w:r w:rsidR="00334254" w:rsidRPr="00DD4496">
        <w:rPr>
          <w:rFonts w:ascii="仿宋" w:eastAsia="仿宋" w:hAnsi="仿宋" w:cs="宋体" w:hint="eastAsia"/>
          <w:bCs/>
          <w:sz w:val="24"/>
          <w:szCs w:val="24"/>
        </w:rPr>
        <w:t>）</w:t>
      </w:r>
      <w:r w:rsidR="00792D40" w:rsidRPr="00DD4496">
        <w:rPr>
          <w:rFonts w:ascii="仿宋" w:eastAsia="仿宋" w:hAnsi="仿宋" w:cs="宋体" w:hint="eastAsia"/>
          <w:bCs/>
          <w:sz w:val="24"/>
          <w:szCs w:val="24"/>
        </w:rPr>
        <w:t>送达前应密封完整，</w:t>
      </w:r>
      <w:r w:rsidR="0010622F" w:rsidRPr="00DD4496">
        <w:rPr>
          <w:rFonts w:ascii="仿宋" w:eastAsia="仿宋" w:hAnsi="仿宋" w:cs="宋体" w:hint="eastAsia"/>
          <w:bCs/>
          <w:sz w:val="24"/>
          <w:szCs w:val="24"/>
        </w:rPr>
        <w:t>在报价截止时间前</w:t>
      </w:r>
      <w:r w:rsidR="00DE1D8A" w:rsidRPr="00DD4496">
        <w:rPr>
          <w:rFonts w:ascii="仿宋" w:eastAsia="仿宋" w:hAnsi="仿宋" w:cs="宋体" w:hint="eastAsia"/>
          <w:bCs/>
          <w:sz w:val="24"/>
          <w:szCs w:val="24"/>
        </w:rPr>
        <w:t>交至招标小组</w:t>
      </w:r>
      <w:r w:rsidR="004C1458" w:rsidRPr="00DD4496">
        <w:rPr>
          <w:rFonts w:ascii="仿宋" w:eastAsia="仿宋" w:hAnsi="仿宋" w:cs="宋体" w:hint="eastAsia"/>
          <w:bCs/>
          <w:sz w:val="24"/>
          <w:szCs w:val="24"/>
        </w:rPr>
        <w:t>。</w:t>
      </w:r>
      <w:r w:rsidR="00A72E59" w:rsidRPr="00DD4496">
        <w:rPr>
          <w:rFonts w:ascii="仿宋" w:eastAsia="仿宋" w:hAnsi="仿宋" w:cs="宋体" w:hint="eastAsia"/>
          <w:bCs/>
          <w:sz w:val="24"/>
          <w:szCs w:val="24"/>
        </w:rPr>
        <w:t>投标</w:t>
      </w:r>
      <w:r w:rsidR="00C735D9" w:rsidRPr="00DD4496">
        <w:rPr>
          <w:rFonts w:ascii="仿宋" w:eastAsia="仿宋" w:hAnsi="仿宋" w:cs="宋体" w:hint="eastAsia"/>
          <w:bCs/>
          <w:sz w:val="24"/>
          <w:szCs w:val="24"/>
        </w:rPr>
        <w:t xml:space="preserve">截止时间: </w:t>
      </w:r>
      <w:r w:rsidR="00C735D9" w:rsidRPr="00DD4496">
        <w:rPr>
          <w:rFonts w:ascii="仿宋" w:eastAsia="仿宋" w:hAnsi="仿宋" w:cs="宋体" w:hint="eastAsia"/>
          <w:bCs/>
          <w:sz w:val="24"/>
          <w:szCs w:val="24"/>
          <w:u w:val="single"/>
        </w:rPr>
        <w:t xml:space="preserve"> 202</w:t>
      </w:r>
      <w:r w:rsidR="00740941">
        <w:rPr>
          <w:rFonts w:ascii="仿宋" w:eastAsia="仿宋" w:hAnsi="仿宋" w:cs="宋体" w:hint="eastAsia"/>
          <w:bCs/>
          <w:sz w:val="24"/>
          <w:szCs w:val="24"/>
          <w:u w:val="single"/>
        </w:rPr>
        <w:t>4</w:t>
      </w:r>
      <w:r w:rsidR="00C735D9" w:rsidRPr="00DD4496">
        <w:rPr>
          <w:rFonts w:ascii="仿宋" w:eastAsia="仿宋" w:hAnsi="仿宋" w:cs="宋体" w:hint="eastAsia"/>
          <w:bCs/>
          <w:sz w:val="24"/>
          <w:szCs w:val="24"/>
          <w:u w:val="single"/>
        </w:rPr>
        <w:t>年</w:t>
      </w:r>
      <w:r w:rsidR="00740941">
        <w:rPr>
          <w:rFonts w:ascii="仿宋" w:eastAsia="仿宋" w:hAnsi="仿宋" w:cs="宋体" w:hint="eastAsia"/>
          <w:bCs/>
          <w:sz w:val="24"/>
          <w:szCs w:val="24"/>
          <w:u w:val="single"/>
        </w:rPr>
        <w:t>3</w:t>
      </w:r>
      <w:r w:rsidR="00C735D9" w:rsidRPr="00DD4496">
        <w:rPr>
          <w:rFonts w:ascii="仿宋" w:eastAsia="仿宋" w:hAnsi="仿宋" w:cs="宋体" w:hint="eastAsia"/>
          <w:bCs/>
          <w:sz w:val="24"/>
          <w:szCs w:val="24"/>
          <w:u w:val="single"/>
        </w:rPr>
        <w:t>月</w:t>
      </w:r>
      <w:r w:rsidR="00740941">
        <w:rPr>
          <w:rFonts w:ascii="仿宋" w:eastAsia="仿宋" w:hAnsi="仿宋" w:cs="宋体" w:hint="eastAsia"/>
          <w:bCs/>
          <w:sz w:val="24"/>
          <w:szCs w:val="24"/>
          <w:u w:val="single"/>
        </w:rPr>
        <w:t>2</w:t>
      </w:r>
      <w:r w:rsidR="006F4203">
        <w:rPr>
          <w:rFonts w:ascii="仿宋" w:eastAsia="仿宋" w:hAnsi="仿宋" w:cs="宋体" w:hint="eastAsia"/>
          <w:bCs/>
          <w:sz w:val="24"/>
          <w:szCs w:val="24"/>
          <w:u w:val="single"/>
        </w:rPr>
        <w:t>8</w:t>
      </w:r>
      <w:r w:rsidR="00C735D9" w:rsidRPr="00DD4496">
        <w:rPr>
          <w:rFonts w:ascii="仿宋" w:eastAsia="仿宋" w:hAnsi="仿宋" w:cs="宋体" w:hint="eastAsia"/>
          <w:bCs/>
          <w:sz w:val="24"/>
          <w:szCs w:val="24"/>
          <w:u w:val="single"/>
        </w:rPr>
        <w:t>日</w:t>
      </w:r>
      <w:r w:rsidR="001B560C" w:rsidRPr="00DD4496">
        <w:rPr>
          <w:rFonts w:ascii="仿宋" w:eastAsia="仿宋" w:hAnsi="仿宋" w:cs="宋体" w:hint="eastAsia"/>
          <w:bCs/>
          <w:sz w:val="24"/>
          <w:szCs w:val="24"/>
          <w:u w:val="single"/>
        </w:rPr>
        <w:t>上</w:t>
      </w:r>
      <w:r w:rsidR="00C735D9" w:rsidRPr="00DD4496">
        <w:rPr>
          <w:rFonts w:ascii="仿宋" w:eastAsia="仿宋" w:hAnsi="仿宋" w:cs="宋体" w:hint="eastAsia"/>
          <w:bCs/>
          <w:sz w:val="24"/>
          <w:szCs w:val="24"/>
          <w:u w:val="single"/>
        </w:rPr>
        <w:t>午</w:t>
      </w:r>
      <w:r w:rsidR="001B560C" w:rsidRPr="00DD4496">
        <w:rPr>
          <w:rFonts w:ascii="仿宋" w:eastAsia="仿宋" w:hAnsi="仿宋" w:cs="宋体" w:hint="eastAsia"/>
          <w:bCs/>
          <w:sz w:val="24"/>
          <w:szCs w:val="24"/>
          <w:u w:val="single"/>
        </w:rPr>
        <w:t>9:3</w:t>
      </w:r>
      <w:r w:rsidR="00C735D9" w:rsidRPr="00DD4496">
        <w:rPr>
          <w:rFonts w:ascii="仿宋" w:eastAsia="仿宋" w:hAnsi="仿宋" w:cs="宋体" w:hint="eastAsia"/>
          <w:bCs/>
          <w:sz w:val="24"/>
          <w:szCs w:val="24"/>
          <w:u w:val="single"/>
        </w:rPr>
        <w:t xml:space="preserve">0 </w:t>
      </w:r>
      <w:r w:rsidR="00C735D9" w:rsidRPr="00DD4496">
        <w:rPr>
          <w:rFonts w:ascii="仿宋" w:eastAsia="仿宋" w:hAnsi="仿宋" w:cs="宋体" w:hint="eastAsia"/>
          <w:bCs/>
          <w:sz w:val="24"/>
          <w:szCs w:val="24"/>
        </w:rPr>
        <w:t>，</w:t>
      </w:r>
      <w:r w:rsidR="008D75A8" w:rsidRPr="00DD4496">
        <w:rPr>
          <w:rFonts w:ascii="仿宋" w:eastAsia="仿宋" w:hAnsi="仿宋" w:cs="宋体" w:hint="eastAsia"/>
          <w:bCs/>
          <w:sz w:val="24"/>
          <w:szCs w:val="24"/>
        </w:rPr>
        <w:t>逾期视为无效，</w:t>
      </w:r>
      <w:r w:rsidR="004F4785" w:rsidRPr="00DD4496">
        <w:rPr>
          <w:rFonts w:ascii="仿宋" w:eastAsia="仿宋" w:hAnsi="仿宋" w:cs="宋体" w:hint="eastAsia"/>
          <w:bCs/>
          <w:sz w:val="24"/>
          <w:szCs w:val="24"/>
        </w:rPr>
        <w:t>其他途径报价一律视为无效。</w:t>
      </w:r>
    </w:p>
    <w:p w14:paraId="5AF9520F" w14:textId="77777777" w:rsidR="00E30144" w:rsidRPr="0019706C" w:rsidRDefault="005961C8"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Pr>
          <w:rFonts w:ascii="仿宋" w:eastAsia="仿宋" w:hAnsi="仿宋" w:cs="宋体"/>
          <w:bCs/>
          <w:color w:val="000000" w:themeColor="text1"/>
          <w:sz w:val="24"/>
          <w:szCs w:val="24"/>
        </w:rPr>
        <w:t>5</w:t>
      </w:r>
      <w:r w:rsidR="00AF17DC">
        <w:rPr>
          <w:rFonts w:ascii="仿宋" w:eastAsia="仿宋" w:hAnsi="仿宋" w:cs="宋体"/>
          <w:bCs/>
          <w:color w:val="000000" w:themeColor="text1"/>
          <w:sz w:val="24"/>
          <w:szCs w:val="24"/>
        </w:rPr>
        <w:t>.1</w:t>
      </w:r>
      <w:r w:rsidR="00AF17DC">
        <w:rPr>
          <w:rFonts w:ascii="仿宋" w:eastAsia="仿宋" w:hAnsi="仿宋" w:cs="宋体" w:hint="eastAsia"/>
          <w:bCs/>
          <w:color w:val="000000" w:themeColor="text1"/>
          <w:sz w:val="24"/>
          <w:szCs w:val="24"/>
        </w:rPr>
        <w:t xml:space="preserve"> </w:t>
      </w:r>
      <w:r w:rsidR="004F4785" w:rsidRPr="0019706C">
        <w:rPr>
          <w:rFonts w:ascii="仿宋" w:eastAsia="仿宋" w:hAnsi="仿宋" w:cs="宋体"/>
          <w:bCs/>
          <w:color w:val="000000" w:themeColor="text1"/>
          <w:sz w:val="24"/>
          <w:szCs w:val="24"/>
        </w:rPr>
        <w:t>投标报价以人民币为结算货币。</w:t>
      </w:r>
    </w:p>
    <w:p w14:paraId="29CDFB6B" w14:textId="77777777" w:rsidR="002F4A43" w:rsidRPr="00AD70B5" w:rsidRDefault="005961C8" w:rsidP="00D60D0C">
      <w:pPr>
        <w:autoSpaceDE w:val="0"/>
        <w:autoSpaceDN w:val="0"/>
        <w:adjustRightInd w:val="0"/>
        <w:snapToGrid w:val="0"/>
        <w:spacing w:line="300" w:lineRule="auto"/>
        <w:ind w:firstLineChars="200" w:firstLine="480"/>
        <w:rPr>
          <w:rFonts w:ascii="仿宋" w:eastAsia="仿宋" w:hAnsi="仿宋" w:cs="宋体"/>
          <w:bCs/>
          <w:sz w:val="24"/>
          <w:szCs w:val="24"/>
        </w:rPr>
      </w:pPr>
      <w:r w:rsidRPr="00AD70B5">
        <w:rPr>
          <w:rFonts w:ascii="仿宋" w:eastAsia="仿宋" w:hAnsi="仿宋" w:cs="宋体"/>
          <w:bCs/>
          <w:sz w:val="24"/>
          <w:szCs w:val="24"/>
        </w:rPr>
        <w:t>5</w:t>
      </w:r>
      <w:r w:rsidR="00AF17DC" w:rsidRPr="00AD70B5">
        <w:rPr>
          <w:rFonts w:ascii="仿宋" w:eastAsia="仿宋" w:hAnsi="仿宋" w:cs="宋体"/>
          <w:bCs/>
          <w:sz w:val="24"/>
          <w:szCs w:val="24"/>
        </w:rPr>
        <w:t>.2</w:t>
      </w:r>
      <w:r w:rsidR="00886E9D">
        <w:rPr>
          <w:rFonts w:ascii="仿宋" w:eastAsia="仿宋" w:hAnsi="仿宋" w:cs="宋体" w:hint="eastAsia"/>
          <w:bCs/>
          <w:sz w:val="24"/>
          <w:szCs w:val="24"/>
        </w:rPr>
        <w:t xml:space="preserve"> </w:t>
      </w:r>
      <w:r w:rsidR="00886E9D" w:rsidRPr="00886E9D">
        <w:rPr>
          <w:rFonts w:ascii="仿宋" w:eastAsia="仿宋" w:hAnsi="仿宋" w:cs="宋体" w:hint="eastAsia"/>
          <w:bCs/>
          <w:sz w:val="24"/>
          <w:szCs w:val="24"/>
        </w:rPr>
        <w:t>投标报价为供方将设备</w:t>
      </w:r>
      <w:r w:rsidR="00886E9D">
        <w:rPr>
          <w:rFonts w:ascii="仿宋" w:eastAsia="仿宋" w:hAnsi="仿宋" w:cs="宋体" w:hint="eastAsia"/>
          <w:bCs/>
          <w:sz w:val="24"/>
          <w:szCs w:val="24"/>
        </w:rPr>
        <w:t>交付到需方</w:t>
      </w:r>
      <w:r w:rsidR="00886E9D" w:rsidRPr="00886E9D">
        <w:rPr>
          <w:rFonts w:ascii="仿宋" w:eastAsia="仿宋" w:hAnsi="仿宋" w:cs="宋体" w:hint="eastAsia"/>
          <w:bCs/>
          <w:sz w:val="24"/>
          <w:szCs w:val="24"/>
        </w:rPr>
        <w:t>含增值税（13%）的价格,包含设备、运输、</w:t>
      </w:r>
      <w:r w:rsidR="00D60D0C">
        <w:rPr>
          <w:rFonts w:ascii="仿宋" w:eastAsia="仿宋" w:hAnsi="仿宋" w:cs="宋体" w:hint="eastAsia"/>
          <w:bCs/>
          <w:sz w:val="24"/>
          <w:szCs w:val="24"/>
        </w:rPr>
        <w:t>装卸</w:t>
      </w:r>
      <w:r w:rsidR="00886E9D">
        <w:rPr>
          <w:rFonts w:ascii="仿宋" w:eastAsia="仿宋" w:hAnsi="仿宋" w:cs="宋体" w:hint="eastAsia"/>
          <w:bCs/>
          <w:sz w:val="24"/>
          <w:szCs w:val="24"/>
        </w:rPr>
        <w:t>、</w:t>
      </w:r>
      <w:r w:rsidR="00886E9D" w:rsidRPr="00886E9D">
        <w:rPr>
          <w:rFonts w:ascii="仿宋" w:eastAsia="仿宋" w:hAnsi="仿宋" w:cs="宋体" w:hint="eastAsia"/>
          <w:bCs/>
          <w:sz w:val="24"/>
          <w:szCs w:val="24"/>
        </w:rPr>
        <w:t>保险、</w:t>
      </w:r>
      <w:r w:rsidR="00D60D0C">
        <w:rPr>
          <w:rFonts w:ascii="仿宋" w:eastAsia="仿宋" w:hAnsi="仿宋" w:cs="宋体" w:hint="eastAsia"/>
          <w:bCs/>
          <w:sz w:val="24"/>
          <w:szCs w:val="24"/>
        </w:rPr>
        <w:t>指导</w:t>
      </w:r>
      <w:r w:rsidR="00886E9D">
        <w:rPr>
          <w:rFonts w:ascii="仿宋" w:eastAsia="仿宋" w:hAnsi="仿宋" w:cs="宋体" w:hint="eastAsia"/>
          <w:bCs/>
          <w:sz w:val="24"/>
          <w:szCs w:val="24"/>
        </w:rPr>
        <w:t>安装</w:t>
      </w:r>
      <w:r w:rsidR="00886E9D" w:rsidRPr="00886E9D">
        <w:rPr>
          <w:rFonts w:ascii="仿宋" w:eastAsia="仿宋" w:hAnsi="仿宋" w:cs="宋体" w:hint="eastAsia"/>
          <w:bCs/>
          <w:sz w:val="24"/>
          <w:szCs w:val="24"/>
        </w:rPr>
        <w:t>调试、验收、培训、售后服务等相关费用</w:t>
      </w:r>
      <w:r w:rsidR="00886E9D">
        <w:rPr>
          <w:rFonts w:ascii="仿宋" w:eastAsia="仿宋" w:hAnsi="仿宋" w:cs="宋体" w:hint="eastAsia"/>
          <w:bCs/>
          <w:sz w:val="24"/>
          <w:szCs w:val="24"/>
        </w:rPr>
        <w:t>。</w:t>
      </w:r>
    </w:p>
    <w:p w14:paraId="5E32F5E9" w14:textId="77777777" w:rsidR="00744486" w:rsidRPr="00AD70B5" w:rsidRDefault="005961C8" w:rsidP="00E30144">
      <w:pPr>
        <w:autoSpaceDE w:val="0"/>
        <w:autoSpaceDN w:val="0"/>
        <w:adjustRightInd w:val="0"/>
        <w:snapToGrid w:val="0"/>
        <w:spacing w:line="300" w:lineRule="auto"/>
        <w:ind w:firstLineChars="200" w:firstLine="480"/>
        <w:rPr>
          <w:rFonts w:ascii="仿宋" w:eastAsia="仿宋" w:hAnsi="仿宋" w:cs="宋体"/>
          <w:bCs/>
          <w:sz w:val="24"/>
          <w:szCs w:val="24"/>
        </w:rPr>
      </w:pPr>
      <w:r w:rsidRPr="00AD70B5">
        <w:rPr>
          <w:rFonts w:ascii="仿宋" w:eastAsia="仿宋" w:hAnsi="仿宋" w:cs="宋体"/>
          <w:bCs/>
          <w:sz w:val="24"/>
          <w:szCs w:val="24"/>
        </w:rPr>
        <w:t>5</w:t>
      </w:r>
      <w:r w:rsidR="00AF17DC" w:rsidRPr="00AD70B5">
        <w:rPr>
          <w:rFonts w:ascii="仿宋" w:eastAsia="仿宋" w:hAnsi="仿宋" w:cs="宋体"/>
          <w:bCs/>
          <w:sz w:val="24"/>
          <w:szCs w:val="24"/>
        </w:rPr>
        <w:t>.3</w:t>
      </w:r>
      <w:r w:rsidR="00AF17DC" w:rsidRPr="00AD70B5">
        <w:rPr>
          <w:rFonts w:ascii="仿宋" w:eastAsia="仿宋" w:hAnsi="仿宋" w:cs="宋体" w:hint="eastAsia"/>
          <w:bCs/>
          <w:sz w:val="24"/>
          <w:szCs w:val="24"/>
        </w:rPr>
        <w:t xml:space="preserve"> </w:t>
      </w:r>
      <w:r w:rsidR="004F4785" w:rsidRPr="00AD70B5">
        <w:rPr>
          <w:rFonts w:ascii="仿宋" w:eastAsia="仿宋" w:hAnsi="仿宋" w:cs="宋体"/>
          <w:bCs/>
          <w:sz w:val="24"/>
          <w:szCs w:val="24"/>
        </w:rPr>
        <w:t>投标报价基于的付款条件为：</w:t>
      </w:r>
    </w:p>
    <w:p w14:paraId="6410D4C4" w14:textId="77777777" w:rsidR="00744486" w:rsidRPr="00AD70B5" w:rsidRDefault="00744486" w:rsidP="00886E9D">
      <w:pPr>
        <w:autoSpaceDE w:val="0"/>
        <w:autoSpaceDN w:val="0"/>
        <w:adjustRightInd w:val="0"/>
        <w:snapToGrid w:val="0"/>
        <w:spacing w:line="300" w:lineRule="auto"/>
        <w:ind w:firstLineChars="200" w:firstLine="480"/>
        <w:rPr>
          <w:rFonts w:ascii="仿宋" w:eastAsia="仿宋" w:hAnsi="仿宋" w:cs="宋体"/>
          <w:bCs/>
          <w:sz w:val="24"/>
          <w:szCs w:val="24"/>
        </w:rPr>
      </w:pPr>
      <w:r w:rsidRPr="00AD70B5">
        <w:rPr>
          <w:rFonts w:ascii="仿宋" w:eastAsia="仿宋" w:hAnsi="仿宋" w:cs="宋体" w:hint="eastAsia"/>
          <w:bCs/>
          <w:sz w:val="24"/>
          <w:szCs w:val="24"/>
        </w:rPr>
        <w:t>1）</w:t>
      </w:r>
      <w:r w:rsidR="00886E9D" w:rsidRPr="00886E9D">
        <w:rPr>
          <w:rFonts w:ascii="仿宋" w:eastAsia="仿宋" w:hAnsi="仿宋" w:cs="宋体" w:hint="eastAsia"/>
          <w:bCs/>
          <w:sz w:val="24"/>
          <w:szCs w:val="24"/>
        </w:rPr>
        <w:t>设备到货</w:t>
      </w:r>
      <w:r w:rsidR="00886E9D">
        <w:rPr>
          <w:rFonts w:ascii="仿宋" w:eastAsia="仿宋" w:hAnsi="仿宋" w:cs="宋体" w:hint="eastAsia"/>
          <w:bCs/>
          <w:sz w:val="24"/>
          <w:szCs w:val="24"/>
        </w:rPr>
        <w:t>开箱清点</w:t>
      </w:r>
      <w:r w:rsidR="00886E9D" w:rsidRPr="00886E9D">
        <w:rPr>
          <w:rFonts w:ascii="仿宋" w:eastAsia="仿宋" w:hAnsi="仿宋" w:cs="宋体" w:hint="eastAsia"/>
          <w:bCs/>
          <w:sz w:val="24"/>
          <w:szCs w:val="24"/>
        </w:rPr>
        <w:t>验收合格后支付</w:t>
      </w:r>
      <w:r w:rsidR="00076AB9">
        <w:rPr>
          <w:rFonts w:ascii="仿宋" w:eastAsia="仿宋" w:hAnsi="仿宋" w:cs="宋体" w:hint="eastAsia"/>
          <w:bCs/>
          <w:sz w:val="24"/>
          <w:szCs w:val="24"/>
        </w:rPr>
        <w:t>80</w:t>
      </w:r>
      <w:r w:rsidR="00886E9D" w:rsidRPr="00886E9D">
        <w:rPr>
          <w:rFonts w:ascii="仿宋" w:eastAsia="仿宋" w:hAnsi="仿宋" w:cs="宋体" w:hint="eastAsia"/>
          <w:bCs/>
          <w:sz w:val="24"/>
          <w:szCs w:val="24"/>
        </w:rPr>
        <w:t>％的到货款</w:t>
      </w:r>
      <w:r w:rsidR="00886E9D">
        <w:rPr>
          <w:rFonts w:ascii="仿宋" w:eastAsia="仿宋" w:hAnsi="仿宋" w:cs="宋体" w:hint="eastAsia"/>
          <w:bCs/>
          <w:sz w:val="24"/>
          <w:szCs w:val="24"/>
        </w:rPr>
        <w:t>；</w:t>
      </w:r>
    </w:p>
    <w:p w14:paraId="74BF5D55" w14:textId="3BD8030D" w:rsidR="00886E9D" w:rsidRDefault="00744486" w:rsidP="00076AB9">
      <w:pPr>
        <w:autoSpaceDE w:val="0"/>
        <w:autoSpaceDN w:val="0"/>
        <w:adjustRightInd w:val="0"/>
        <w:snapToGrid w:val="0"/>
        <w:spacing w:line="300" w:lineRule="auto"/>
        <w:ind w:firstLineChars="200" w:firstLine="480"/>
        <w:rPr>
          <w:rFonts w:ascii="仿宋" w:eastAsia="仿宋" w:hAnsi="仿宋" w:cs="宋体"/>
          <w:bCs/>
          <w:sz w:val="24"/>
          <w:szCs w:val="24"/>
        </w:rPr>
      </w:pPr>
      <w:r w:rsidRPr="00AD70B5">
        <w:rPr>
          <w:rFonts w:ascii="仿宋" w:eastAsia="仿宋" w:hAnsi="仿宋" w:cs="宋体" w:hint="eastAsia"/>
          <w:bCs/>
          <w:sz w:val="24"/>
          <w:szCs w:val="24"/>
        </w:rPr>
        <w:t>2）</w:t>
      </w:r>
      <w:r w:rsidR="00886E9D" w:rsidRPr="001B3075">
        <w:rPr>
          <w:rFonts w:ascii="仿宋" w:eastAsia="仿宋" w:hAnsi="仿宋" w:cs="宋体" w:hint="eastAsia"/>
          <w:bCs/>
          <w:sz w:val="24"/>
          <w:szCs w:val="24"/>
        </w:rPr>
        <w:t>设备完成安装调试，</w:t>
      </w:r>
      <w:r w:rsidR="00C22B36" w:rsidRPr="00C22B36">
        <w:rPr>
          <w:rFonts w:ascii="仿宋" w:eastAsia="仿宋" w:hAnsi="仿宋" w:cs="宋体" w:hint="eastAsia"/>
          <w:bCs/>
          <w:sz w:val="24"/>
          <w:szCs w:val="24"/>
        </w:rPr>
        <w:t>通过电力</w:t>
      </w:r>
      <w:r w:rsidR="00C22B36">
        <w:rPr>
          <w:rFonts w:ascii="仿宋" w:eastAsia="仿宋" w:hAnsi="仿宋" w:cs="宋体" w:hint="eastAsia"/>
          <w:bCs/>
          <w:sz w:val="24"/>
          <w:szCs w:val="24"/>
        </w:rPr>
        <w:t>主管部门</w:t>
      </w:r>
      <w:r w:rsidR="00C22B36" w:rsidRPr="00C22B36">
        <w:rPr>
          <w:rFonts w:ascii="仿宋" w:eastAsia="仿宋" w:hAnsi="仿宋" w:cs="宋体" w:hint="eastAsia"/>
          <w:bCs/>
          <w:sz w:val="24"/>
          <w:szCs w:val="24"/>
        </w:rPr>
        <w:t>及需方</w:t>
      </w:r>
      <w:r w:rsidR="00C22B36">
        <w:rPr>
          <w:rFonts w:ascii="仿宋" w:eastAsia="仿宋" w:hAnsi="仿宋" w:cs="宋体" w:hint="eastAsia"/>
          <w:bCs/>
          <w:sz w:val="24"/>
          <w:szCs w:val="24"/>
        </w:rPr>
        <w:t>性能</w:t>
      </w:r>
      <w:r w:rsidR="00C22B36" w:rsidRPr="00C22B36">
        <w:rPr>
          <w:rFonts w:ascii="仿宋" w:eastAsia="仿宋" w:hAnsi="仿宋" w:cs="宋体" w:hint="eastAsia"/>
          <w:bCs/>
          <w:sz w:val="24"/>
          <w:szCs w:val="24"/>
        </w:rPr>
        <w:t>验收合格后</w:t>
      </w:r>
      <w:r w:rsidR="00C15980">
        <w:rPr>
          <w:rFonts w:ascii="仿宋" w:eastAsia="仿宋" w:hAnsi="仿宋" w:cs="宋体" w:hint="eastAsia"/>
          <w:bCs/>
          <w:sz w:val="24"/>
          <w:szCs w:val="24"/>
        </w:rPr>
        <w:t>，在供方</w:t>
      </w:r>
      <w:r w:rsidR="00C15980" w:rsidRPr="00C15980">
        <w:rPr>
          <w:rFonts w:ascii="仿宋" w:eastAsia="仿宋" w:hAnsi="仿宋" w:cs="宋体" w:hint="eastAsia"/>
          <w:bCs/>
          <w:sz w:val="24"/>
          <w:szCs w:val="24"/>
        </w:rPr>
        <w:t>提供为期两年的合同总金额</w:t>
      </w:r>
      <w:r w:rsidR="00740941">
        <w:rPr>
          <w:rFonts w:ascii="仿宋" w:eastAsia="仿宋" w:hAnsi="仿宋" w:cs="宋体" w:hint="eastAsia"/>
          <w:bCs/>
          <w:sz w:val="24"/>
          <w:szCs w:val="24"/>
        </w:rPr>
        <w:t>10</w:t>
      </w:r>
      <w:r w:rsidR="00C15980">
        <w:rPr>
          <w:rFonts w:ascii="仿宋" w:eastAsia="仿宋" w:hAnsi="仿宋" w:cs="宋体" w:hint="eastAsia"/>
          <w:bCs/>
          <w:sz w:val="24"/>
          <w:szCs w:val="24"/>
        </w:rPr>
        <w:t>％的银行质量保函</w:t>
      </w:r>
      <w:r w:rsidR="00076AB9">
        <w:rPr>
          <w:rFonts w:ascii="仿宋" w:eastAsia="仿宋" w:hAnsi="仿宋" w:cs="宋体" w:hint="eastAsia"/>
          <w:bCs/>
          <w:sz w:val="24"/>
          <w:szCs w:val="24"/>
        </w:rPr>
        <w:t>基础上</w:t>
      </w:r>
      <w:r w:rsidR="00C15980">
        <w:rPr>
          <w:rFonts w:ascii="仿宋" w:eastAsia="仿宋" w:hAnsi="仿宋" w:cs="宋体" w:hint="eastAsia"/>
          <w:bCs/>
          <w:sz w:val="24"/>
          <w:szCs w:val="24"/>
        </w:rPr>
        <w:t>，需方</w:t>
      </w:r>
      <w:r w:rsidR="00C22B36" w:rsidRPr="00C22B36">
        <w:rPr>
          <w:rFonts w:ascii="仿宋" w:eastAsia="仿宋" w:hAnsi="仿宋" w:cs="宋体" w:hint="eastAsia"/>
          <w:bCs/>
          <w:sz w:val="24"/>
          <w:szCs w:val="24"/>
        </w:rPr>
        <w:t>支付2</w:t>
      </w:r>
      <w:r w:rsidR="00C15980">
        <w:rPr>
          <w:rFonts w:ascii="仿宋" w:eastAsia="仿宋" w:hAnsi="仿宋" w:cs="宋体" w:hint="eastAsia"/>
          <w:bCs/>
          <w:sz w:val="24"/>
          <w:szCs w:val="24"/>
        </w:rPr>
        <w:t>0</w:t>
      </w:r>
      <w:r w:rsidR="00C22B36" w:rsidRPr="00C22B36">
        <w:rPr>
          <w:rFonts w:ascii="仿宋" w:eastAsia="仿宋" w:hAnsi="仿宋" w:cs="宋体" w:hint="eastAsia"/>
          <w:bCs/>
          <w:sz w:val="24"/>
          <w:szCs w:val="24"/>
        </w:rPr>
        <w:t>％</w:t>
      </w:r>
      <w:r w:rsidR="007B77DB">
        <w:rPr>
          <w:rFonts w:ascii="仿宋" w:eastAsia="仿宋" w:hAnsi="仿宋" w:cs="宋体" w:hint="eastAsia"/>
          <w:bCs/>
          <w:sz w:val="24"/>
          <w:szCs w:val="24"/>
        </w:rPr>
        <w:t>的</w:t>
      </w:r>
      <w:r w:rsidR="00076AB9">
        <w:rPr>
          <w:rFonts w:ascii="仿宋" w:eastAsia="仿宋" w:hAnsi="仿宋" w:cs="宋体" w:hint="eastAsia"/>
          <w:bCs/>
          <w:sz w:val="24"/>
          <w:szCs w:val="24"/>
        </w:rPr>
        <w:t>剩余货款。</w:t>
      </w:r>
    </w:p>
    <w:p w14:paraId="6C6C88ED" w14:textId="77777777" w:rsidR="003C7D80" w:rsidRDefault="005961C8" w:rsidP="00744486">
      <w:pPr>
        <w:autoSpaceDE w:val="0"/>
        <w:autoSpaceDN w:val="0"/>
        <w:adjustRightInd w:val="0"/>
        <w:snapToGrid w:val="0"/>
        <w:spacing w:line="300" w:lineRule="auto"/>
        <w:ind w:firstLineChars="200" w:firstLine="482"/>
        <w:rPr>
          <w:rFonts w:ascii="仿宋" w:eastAsia="仿宋" w:hAnsi="仿宋" w:cs="宋体"/>
          <w:bCs/>
          <w:color w:val="000000" w:themeColor="text1"/>
          <w:sz w:val="24"/>
          <w:szCs w:val="24"/>
        </w:rPr>
      </w:pPr>
      <w:r>
        <w:rPr>
          <w:rFonts w:ascii="仿宋" w:eastAsia="仿宋" w:hAnsi="仿宋" w:cs="宋体"/>
          <w:b/>
          <w:bCs/>
          <w:color w:val="000000" w:themeColor="text1"/>
          <w:sz w:val="24"/>
          <w:szCs w:val="24"/>
        </w:rPr>
        <w:t>6</w:t>
      </w:r>
      <w:r w:rsidR="004F4785" w:rsidRPr="0019706C">
        <w:rPr>
          <w:rFonts w:ascii="仿宋" w:eastAsia="仿宋" w:hAnsi="仿宋" w:cs="宋体"/>
          <w:b/>
          <w:bCs/>
          <w:color w:val="000000" w:themeColor="text1"/>
          <w:sz w:val="24"/>
          <w:szCs w:val="24"/>
        </w:rPr>
        <w:t>. 违规处理：</w:t>
      </w:r>
      <w:r w:rsidR="004F4785" w:rsidRPr="0019706C">
        <w:rPr>
          <w:rFonts w:ascii="仿宋" w:eastAsia="仿宋" w:hAnsi="仿宋" w:cs="宋体" w:hint="eastAsia"/>
          <w:bCs/>
          <w:color w:val="000000" w:themeColor="text1"/>
          <w:sz w:val="24"/>
          <w:szCs w:val="24"/>
        </w:rPr>
        <w:t>存在串标、虚假陈述、伪造变造文件等欺诈行为，或存在以他人名义投标、串标、以行贿手段谋取中标或者以其他弄虚作假方式投标的，将没收投标保证金并永久取消投标资格列入黑名单。</w:t>
      </w:r>
    </w:p>
    <w:p w14:paraId="32E39948" w14:textId="24C91DD3" w:rsidR="004E79E9" w:rsidRDefault="001815CC" w:rsidP="00C22B36">
      <w:pPr>
        <w:autoSpaceDE w:val="0"/>
        <w:autoSpaceDN w:val="0"/>
        <w:adjustRightInd w:val="0"/>
        <w:snapToGrid w:val="0"/>
        <w:spacing w:line="300" w:lineRule="auto"/>
        <w:ind w:firstLineChars="200" w:firstLine="482"/>
        <w:rPr>
          <w:rFonts w:ascii="仿宋" w:eastAsia="仿宋" w:hAnsi="仿宋" w:cs="宋体"/>
          <w:bCs/>
          <w:color w:val="000000" w:themeColor="text1"/>
          <w:sz w:val="24"/>
          <w:szCs w:val="24"/>
        </w:rPr>
      </w:pPr>
      <w:r>
        <w:rPr>
          <w:rFonts w:ascii="仿宋" w:eastAsia="仿宋" w:hAnsi="仿宋" w:cs="宋体" w:hint="eastAsia"/>
          <w:b/>
          <w:color w:val="000000" w:themeColor="text1"/>
          <w:sz w:val="24"/>
          <w:szCs w:val="24"/>
        </w:rPr>
        <w:t>7</w:t>
      </w:r>
      <w:r w:rsidR="004139D9">
        <w:rPr>
          <w:rFonts w:ascii="仿宋" w:eastAsia="仿宋" w:hAnsi="仿宋" w:cs="宋体" w:hint="eastAsia"/>
          <w:b/>
          <w:color w:val="000000" w:themeColor="text1"/>
          <w:sz w:val="24"/>
          <w:szCs w:val="24"/>
        </w:rPr>
        <w:t xml:space="preserve">. </w:t>
      </w:r>
      <w:r w:rsidR="003A31AB" w:rsidRPr="008F4AA8">
        <w:rPr>
          <w:rFonts w:ascii="仿宋" w:eastAsia="仿宋" w:hAnsi="仿宋" w:cs="宋体" w:hint="eastAsia"/>
          <w:b/>
          <w:color w:val="000000" w:themeColor="text1"/>
          <w:sz w:val="24"/>
          <w:szCs w:val="24"/>
        </w:rPr>
        <w:t>项目现场勘查时间</w:t>
      </w:r>
      <w:r w:rsidR="003A31AB">
        <w:rPr>
          <w:rFonts w:ascii="仿宋" w:eastAsia="仿宋" w:hAnsi="仿宋" w:cs="宋体" w:hint="eastAsia"/>
          <w:bCs/>
          <w:color w:val="000000" w:themeColor="text1"/>
          <w:sz w:val="24"/>
          <w:szCs w:val="24"/>
        </w:rPr>
        <w:t>：</w:t>
      </w:r>
      <w:r w:rsidR="00740941">
        <w:rPr>
          <w:rFonts w:ascii="仿宋" w:eastAsia="仿宋" w:hAnsi="仿宋" w:cs="宋体" w:hint="eastAsia"/>
          <w:bCs/>
          <w:color w:val="000000" w:themeColor="text1"/>
          <w:sz w:val="24"/>
          <w:szCs w:val="24"/>
        </w:rPr>
        <w:t>3</w:t>
      </w:r>
      <w:r w:rsidR="003A31AB">
        <w:rPr>
          <w:rFonts w:ascii="仿宋" w:eastAsia="仿宋" w:hAnsi="仿宋" w:cs="宋体" w:hint="eastAsia"/>
          <w:bCs/>
          <w:color w:val="000000" w:themeColor="text1"/>
          <w:sz w:val="24"/>
          <w:szCs w:val="24"/>
        </w:rPr>
        <w:t>月</w:t>
      </w:r>
      <w:r w:rsidR="006F4203">
        <w:rPr>
          <w:rFonts w:ascii="仿宋" w:eastAsia="仿宋" w:hAnsi="仿宋" w:cs="宋体" w:hint="eastAsia"/>
          <w:bCs/>
          <w:color w:val="000000" w:themeColor="text1"/>
          <w:sz w:val="24"/>
          <w:szCs w:val="24"/>
        </w:rPr>
        <w:t>19</w:t>
      </w:r>
      <w:r w:rsidR="003A31AB">
        <w:rPr>
          <w:rFonts w:ascii="仿宋" w:eastAsia="仿宋" w:hAnsi="仿宋" w:cs="宋体" w:hint="eastAsia"/>
          <w:bCs/>
          <w:color w:val="000000" w:themeColor="text1"/>
          <w:sz w:val="24"/>
          <w:szCs w:val="24"/>
        </w:rPr>
        <w:t>日-</w:t>
      </w:r>
      <w:r w:rsidR="00740941">
        <w:rPr>
          <w:rFonts w:ascii="仿宋" w:eastAsia="仿宋" w:hAnsi="仿宋" w:cs="宋体" w:hint="eastAsia"/>
          <w:bCs/>
          <w:color w:val="000000" w:themeColor="text1"/>
          <w:sz w:val="24"/>
          <w:szCs w:val="24"/>
        </w:rPr>
        <w:t>2</w:t>
      </w:r>
      <w:r w:rsidR="006F4203">
        <w:rPr>
          <w:rFonts w:ascii="仿宋" w:eastAsia="仿宋" w:hAnsi="仿宋" w:cs="宋体" w:hint="eastAsia"/>
          <w:bCs/>
          <w:color w:val="000000" w:themeColor="text1"/>
          <w:sz w:val="24"/>
          <w:szCs w:val="24"/>
        </w:rPr>
        <w:t>1</w:t>
      </w:r>
      <w:r w:rsidR="003A31AB">
        <w:rPr>
          <w:rFonts w:ascii="仿宋" w:eastAsia="仿宋" w:hAnsi="仿宋" w:cs="宋体" w:hint="eastAsia"/>
          <w:bCs/>
          <w:color w:val="000000" w:themeColor="text1"/>
          <w:sz w:val="24"/>
          <w:szCs w:val="24"/>
        </w:rPr>
        <w:t>日，现场勘查地点：</w:t>
      </w:r>
      <w:r w:rsidR="004E79E9" w:rsidRPr="004E79E9">
        <w:rPr>
          <w:rFonts w:ascii="仿宋" w:eastAsia="仿宋" w:hAnsi="仿宋" w:cs="宋体" w:hint="eastAsia"/>
          <w:bCs/>
          <w:color w:val="000000" w:themeColor="text1"/>
          <w:sz w:val="24"/>
          <w:szCs w:val="24"/>
        </w:rPr>
        <w:t>河南省周口市太</w:t>
      </w:r>
      <w:proofErr w:type="gramStart"/>
      <w:r w:rsidR="004E79E9" w:rsidRPr="004E79E9">
        <w:rPr>
          <w:rFonts w:ascii="仿宋" w:eastAsia="仿宋" w:hAnsi="仿宋" w:cs="宋体" w:hint="eastAsia"/>
          <w:bCs/>
          <w:color w:val="000000" w:themeColor="text1"/>
          <w:sz w:val="24"/>
          <w:szCs w:val="24"/>
        </w:rPr>
        <w:t>昊</w:t>
      </w:r>
      <w:proofErr w:type="gramEnd"/>
      <w:r w:rsidR="004E79E9" w:rsidRPr="004E79E9">
        <w:rPr>
          <w:rFonts w:ascii="仿宋" w:eastAsia="仿宋" w:hAnsi="仿宋" w:cs="宋体" w:hint="eastAsia"/>
          <w:bCs/>
          <w:color w:val="000000" w:themeColor="text1"/>
          <w:sz w:val="24"/>
          <w:szCs w:val="24"/>
        </w:rPr>
        <w:t>路与工农路交叉口向东200米路南，</w:t>
      </w:r>
      <w:r w:rsidR="004E79E9">
        <w:rPr>
          <w:rFonts w:ascii="仿宋" w:eastAsia="仿宋" w:hAnsi="仿宋" w:cs="宋体" w:hint="eastAsia"/>
          <w:bCs/>
          <w:color w:val="000000" w:themeColor="text1"/>
          <w:sz w:val="24"/>
          <w:szCs w:val="24"/>
        </w:rPr>
        <w:t>现场勘查联系人</w:t>
      </w:r>
      <w:r w:rsidR="004E79E9" w:rsidRPr="004E79E9">
        <w:rPr>
          <w:rFonts w:ascii="仿宋" w:eastAsia="仿宋" w:hAnsi="仿宋" w:cs="宋体" w:hint="eastAsia"/>
          <w:bCs/>
          <w:color w:val="000000" w:themeColor="text1"/>
          <w:sz w:val="24"/>
          <w:szCs w:val="24"/>
        </w:rPr>
        <w:t>李德军，电话：13603873655，邮箱：</w:t>
      </w:r>
      <w:hyperlink r:id="rId20" w:history="1">
        <w:r w:rsidR="004E79E9" w:rsidRPr="004E79E9">
          <w:rPr>
            <w:rFonts w:ascii="仿宋" w:eastAsia="仿宋" w:hAnsi="仿宋" w:cs="宋体" w:hint="eastAsia"/>
            <w:bCs/>
            <w:color w:val="000000" w:themeColor="text1"/>
            <w:szCs w:val="24"/>
          </w:rPr>
          <w:t>dejun.li@h-shgroup.com</w:t>
        </w:r>
      </w:hyperlink>
      <w:r w:rsidR="004E79E9" w:rsidRPr="004E79E9">
        <w:rPr>
          <w:rFonts w:ascii="仿宋" w:eastAsia="仿宋" w:hAnsi="仿宋" w:cs="宋体" w:hint="eastAsia"/>
          <w:bCs/>
          <w:color w:val="000000" w:themeColor="text1"/>
          <w:sz w:val="24"/>
          <w:szCs w:val="24"/>
        </w:rPr>
        <w:t>；</w:t>
      </w:r>
    </w:p>
    <w:p w14:paraId="6728EC27" w14:textId="77777777" w:rsidR="00775C82" w:rsidRPr="0019706C" w:rsidRDefault="004F4785" w:rsidP="00775C82">
      <w:pPr>
        <w:autoSpaceDE w:val="0"/>
        <w:autoSpaceDN w:val="0"/>
        <w:adjustRightInd w:val="0"/>
        <w:snapToGrid w:val="0"/>
        <w:spacing w:line="300" w:lineRule="auto"/>
        <w:rPr>
          <w:rFonts w:ascii="仿宋" w:eastAsia="仿宋" w:hAnsi="仿宋"/>
          <w:b/>
          <w:bCs/>
          <w:color w:val="000000" w:themeColor="text1"/>
          <w:sz w:val="24"/>
          <w:szCs w:val="24"/>
        </w:rPr>
      </w:pPr>
      <w:r w:rsidRPr="0019706C">
        <w:rPr>
          <w:rFonts w:ascii="仿宋" w:eastAsia="仿宋" w:hAnsi="仿宋" w:hint="eastAsia"/>
          <w:b/>
          <w:bCs/>
          <w:color w:val="000000" w:themeColor="text1"/>
          <w:sz w:val="24"/>
          <w:szCs w:val="24"/>
        </w:rPr>
        <w:t>四、评标原则</w:t>
      </w:r>
    </w:p>
    <w:p w14:paraId="27F8737B" w14:textId="77777777" w:rsidR="00527419" w:rsidRPr="001B3075" w:rsidRDefault="00527419" w:rsidP="00527419">
      <w:pPr>
        <w:autoSpaceDE w:val="0"/>
        <w:autoSpaceDN w:val="0"/>
        <w:adjustRightInd w:val="0"/>
        <w:snapToGrid w:val="0"/>
        <w:spacing w:line="300" w:lineRule="auto"/>
        <w:ind w:firstLineChars="200" w:firstLine="480"/>
        <w:rPr>
          <w:rFonts w:ascii="仿宋" w:eastAsia="仿宋" w:hAnsi="仿宋"/>
          <w:sz w:val="24"/>
          <w:szCs w:val="24"/>
        </w:rPr>
      </w:pPr>
      <w:r w:rsidRPr="001B3075">
        <w:rPr>
          <w:rFonts w:ascii="仿宋" w:eastAsia="仿宋" w:hAnsi="仿宋" w:hint="eastAsia"/>
          <w:sz w:val="24"/>
          <w:szCs w:val="24"/>
        </w:rPr>
        <w:t>现场经询标及两轮报价，</w:t>
      </w:r>
      <w:r w:rsidR="00B25FAD">
        <w:rPr>
          <w:rFonts w:ascii="仿宋" w:eastAsia="仿宋" w:hAnsi="仿宋" w:hint="eastAsia"/>
          <w:sz w:val="24"/>
          <w:szCs w:val="24"/>
        </w:rPr>
        <w:t>如投标单位超过5家的，则第一轮报价</w:t>
      </w:r>
      <w:proofErr w:type="gramStart"/>
      <w:r w:rsidR="00B25FAD" w:rsidRPr="00B25FAD">
        <w:rPr>
          <w:rFonts w:ascii="仿宋" w:eastAsia="仿宋" w:hAnsi="仿宋" w:hint="eastAsia"/>
          <w:sz w:val="24"/>
          <w:szCs w:val="24"/>
        </w:rPr>
        <w:t>最</w:t>
      </w:r>
      <w:proofErr w:type="gramEnd"/>
      <w:r w:rsidR="00B25FAD" w:rsidRPr="00B25FAD">
        <w:rPr>
          <w:rFonts w:ascii="仿宋" w:eastAsia="仿宋" w:hAnsi="仿宋" w:hint="eastAsia"/>
          <w:sz w:val="24"/>
          <w:szCs w:val="24"/>
        </w:rPr>
        <w:t>高价供应商淘汰</w:t>
      </w:r>
      <w:r w:rsidR="00B25FAD">
        <w:rPr>
          <w:rFonts w:ascii="仿宋" w:eastAsia="仿宋" w:hAnsi="仿宋" w:hint="eastAsia"/>
          <w:sz w:val="24"/>
          <w:szCs w:val="24"/>
        </w:rPr>
        <w:t>，</w:t>
      </w:r>
      <w:r w:rsidR="00B25FAD" w:rsidRPr="00B25FAD">
        <w:rPr>
          <w:rFonts w:ascii="仿宋" w:eastAsia="仿宋" w:hAnsi="仿宋" w:hint="eastAsia"/>
          <w:sz w:val="24"/>
          <w:szCs w:val="24"/>
        </w:rPr>
        <w:t>不得参与二轮报价</w:t>
      </w:r>
      <w:r w:rsidR="00B25FAD">
        <w:rPr>
          <w:rFonts w:ascii="仿宋" w:eastAsia="仿宋" w:hAnsi="仿宋" w:hint="eastAsia"/>
          <w:sz w:val="24"/>
          <w:szCs w:val="24"/>
        </w:rPr>
        <w:t>；如投标单位等于或少于5家的，则第一轮报价不设</w:t>
      </w:r>
      <w:proofErr w:type="gramStart"/>
      <w:r w:rsidR="00B25FAD">
        <w:rPr>
          <w:rFonts w:ascii="仿宋" w:eastAsia="仿宋" w:hAnsi="仿宋" w:hint="eastAsia"/>
          <w:sz w:val="24"/>
          <w:szCs w:val="24"/>
        </w:rPr>
        <w:t>最</w:t>
      </w:r>
      <w:proofErr w:type="gramEnd"/>
      <w:r w:rsidR="00B25FAD">
        <w:rPr>
          <w:rFonts w:ascii="仿宋" w:eastAsia="仿宋" w:hAnsi="仿宋" w:hint="eastAsia"/>
          <w:sz w:val="24"/>
          <w:szCs w:val="24"/>
        </w:rPr>
        <w:t>高价淘汰</w:t>
      </w:r>
      <w:r w:rsidR="00033536">
        <w:rPr>
          <w:rFonts w:ascii="仿宋" w:eastAsia="仿宋" w:hAnsi="仿宋" w:hint="eastAsia"/>
          <w:sz w:val="24"/>
          <w:szCs w:val="24"/>
        </w:rPr>
        <w:t>，均可进入第二轮报价</w:t>
      </w:r>
      <w:r w:rsidR="00B25FAD" w:rsidRPr="00B25FAD">
        <w:rPr>
          <w:rFonts w:ascii="仿宋" w:eastAsia="仿宋" w:hAnsi="仿宋" w:hint="eastAsia"/>
          <w:sz w:val="24"/>
          <w:szCs w:val="24"/>
        </w:rPr>
        <w:t>。</w:t>
      </w:r>
      <w:r w:rsidR="00B25FAD">
        <w:rPr>
          <w:rFonts w:ascii="仿宋" w:eastAsia="仿宋" w:hAnsi="仿宋" w:hint="eastAsia"/>
          <w:sz w:val="24"/>
          <w:szCs w:val="24"/>
        </w:rPr>
        <w:t>最终</w:t>
      </w:r>
      <w:r w:rsidRPr="001B3075">
        <w:rPr>
          <w:rFonts w:ascii="仿宋" w:eastAsia="仿宋" w:hAnsi="仿宋" w:hint="eastAsia"/>
          <w:sz w:val="24"/>
          <w:szCs w:val="24"/>
        </w:rPr>
        <w:t>按第二轮报价，评标内容和权重如下：</w:t>
      </w:r>
    </w:p>
    <w:p w14:paraId="0172EAF6" w14:textId="77777777" w:rsidR="00527419" w:rsidRPr="001B3075" w:rsidRDefault="00527419" w:rsidP="00527419">
      <w:pPr>
        <w:autoSpaceDE w:val="0"/>
        <w:autoSpaceDN w:val="0"/>
        <w:adjustRightInd w:val="0"/>
        <w:snapToGrid w:val="0"/>
        <w:spacing w:line="300" w:lineRule="auto"/>
        <w:rPr>
          <w:rFonts w:ascii="仿宋" w:eastAsia="仿宋" w:hAnsi="仿宋"/>
          <w:sz w:val="24"/>
          <w:szCs w:val="24"/>
        </w:rPr>
      </w:pPr>
      <w:r w:rsidRPr="001B3075">
        <w:rPr>
          <w:rFonts w:ascii="仿宋" w:eastAsia="仿宋" w:hAnsi="仿宋" w:hint="eastAsia"/>
          <w:sz w:val="24"/>
          <w:szCs w:val="24"/>
        </w:rPr>
        <w:t>（1）投标人资质（规模、实力、销售业绩、类似成功案例）：权重10%。</w:t>
      </w:r>
    </w:p>
    <w:p w14:paraId="30AC9877" w14:textId="77777777" w:rsidR="00527419" w:rsidRPr="001B3075" w:rsidRDefault="00527419" w:rsidP="00527419">
      <w:pPr>
        <w:autoSpaceDE w:val="0"/>
        <w:autoSpaceDN w:val="0"/>
        <w:adjustRightInd w:val="0"/>
        <w:snapToGrid w:val="0"/>
        <w:spacing w:line="300" w:lineRule="auto"/>
        <w:rPr>
          <w:rFonts w:ascii="仿宋" w:eastAsia="仿宋" w:hAnsi="仿宋"/>
          <w:sz w:val="24"/>
          <w:szCs w:val="24"/>
        </w:rPr>
      </w:pPr>
      <w:r w:rsidRPr="001B3075">
        <w:rPr>
          <w:rFonts w:ascii="仿宋" w:eastAsia="仿宋" w:hAnsi="仿宋" w:hint="eastAsia"/>
          <w:sz w:val="24"/>
          <w:szCs w:val="24"/>
        </w:rPr>
        <w:t>（2）投标技术性能：权重</w:t>
      </w:r>
      <w:r w:rsidR="00C45623">
        <w:rPr>
          <w:rFonts w:ascii="仿宋" w:eastAsia="仿宋" w:hAnsi="仿宋" w:hint="eastAsia"/>
          <w:sz w:val="24"/>
          <w:szCs w:val="24"/>
        </w:rPr>
        <w:t>4</w:t>
      </w:r>
      <w:r>
        <w:rPr>
          <w:rFonts w:ascii="仿宋" w:eastAsia="仿宋" w:hAnsi="仿宋" w:hint="eastAsia"/>
          <w:sz w:val="24"/>
          <w:szCs w:val="24"/>
        </w:rPr>
        <w:t>0</w:t>
      </w:r>
      <w:r w:rsidRPr="001B3075">
        <w:rPr>
          <w:rFonts w:ascii="仿宋" w:eastAsia="仿宋" w:hAnsi="仿宋" w:hint="eastAsia"/>
          <w:sz w:val="24"/>
          <w:szCs w:val="24"/>
        </w:rPr>
        <w:t>%。</w:t>
      </w:r>
    </w:p>
    <w:p w14:paraId="6861D071" w14:textId="77777777" w:rsidR="00527419" w:rsidRPr="001B3075" w:rsidRDefault="00527419" w:rsidP="00527419">
      <w:pPr>
        <w:autoSpaceDE w:val="0"/>
        <w:autoSpaceDN w:val="0"/>
        <w:adjustRightInd w:val="0"/>
        <w:snapToGrid w:val="0"/>
        <w:spacing w:line="300" w:lineRule="auto"/>
        <w:rPr>
          <w:rFonts w:ascii="仿宋" w:eastAsia="仿宋" w:hAnsi="仿宋"/>
          <w:sz w:val="24"/>
          <w:szCs w:val="24"/>
        </w:rPr>
      </w:pPr>
      <w:r w:rsidRPr="001B3075">
        <w:rPr>
          <w:rFonts w:ascii="仿宋" w:eastAsia="仿宋" w:hAnsi="仿宋" w:hint="eastAsia"/>
          <w:sz w:val="24"/>
          <w:szCs w:val="24"/>
        </w:rPr>
        <w:t>（3）投标价格：权重</w:t>
      </w:r>
      <w:r w:rsidR="00C45623">
        <w:rPr>
          <w:rFonts w:ascii="仿宋" w:eastAsia="仿宋" w:hAnsi="仿宋" w:hint="eastAsia"/>
          <w:sz w:val="24"/>
          <w:szCs w:val="24"/>
        </w:rPr>
        <w:t>4</w:t>
      </w:r>
      <w:r w:rsidRPr="001B3075">
        <w:rPr>
          <w:rFonts w:ascii="仿宋" w:eastAsia="仿宋" w:hAnsi="仿宋" w:hint="eastAsia"/>
          <w:sz w:val="24"/>
          <w:szCs w:val="24"/>
        </w:rPr>
        <w:t>0%。</w:t>
      </w:r>
    </w:p>
    <w:p w14:paraId="0B8661C6" w14:textId="77777777" w:rsidR="00527419" w:rsidRPr="001B3075" w:rsidRDefault="00527419" w:rsidP="00527419">
      <w:pPr>
        <w:autoSpaceDE w:val="0"/>
        <w:autoSpaceDN w:val="0"/>
        <w:adjustRightInd w:val="0"/>
        <w:snapToGrid w:val="0"/>
        <w:spacing w:line="300" w:lineRule="auto"/>
        <w:rPr>
          <w:rFonts w:ascii="仿宋" w:eastAsia="仿宋" w:hAnsi="仿宋"/>
          <w:sz w:val="24"/>
          <w:szCs w:val="24"/>
        </w:rPr>
      </w:pPr>
      <w:r w:rsidRPr="001B3075">
        <w:rPr>
          <w:rFonts w:ascii="仿宋" w:eastAsia="仿宋" w:hAnsi="仿宋" w:hint="eastAsia"/>
          <w:sz w:val="24"/>
          <w:szCs w:val="24"/>
        </w:rPr>
        <w:t>（4）付款方式、</w:t>
      </w:r>
      <w:r w:rsidR="00C45623">
        <w:rPr>
          <w:rFonts w:ascii="仿宋" w:eastAsia="仿宋" w:hAnsi="仿宋" w:hint="eastAsia"/>
          <w:sz w:val="24"/>
          <w:szCs w:val="24"/>
        </w:rPr>
        <w:t>货</w:t>
      </w:r>
      <w:r w:rsidR="00B25FAD">
        <w:rPr>
          <w:rFonts w:ascii="仿宋" w:eastAsia="仿宋" w:hAnsi="仿宋" w:hint="eastAsia"/>
          <w:sz w:val="24"/>
          <w:szCs w:val="24"/>
        </w:rPr>
        <w:t>期、保修年限、售后服务等：</w:t>
      </w:r>
      <w:r w:rsidRPr="001B3075">
        <w:rPr>
          <w:rFonts w:ascii="仿宋" w:eastAsia="仿宋" w:hAnsi="仿宋" w:hint="eastAsia"/>
          <w:sz w:val="24"/>
          <w:szCs w:val="24"/>
        </w:rPr>
        <w:t>权重10%。</w:t>
      </w:r>
    </w:p>
    <w:p w14:paraId="3D619523" w14:textId="77777777" w:rsidR="00527419" w:rsidRDefault="00527419" w:rsidP="00527419">
      <w:pPr>
        <w:autoSpaceDE w:val="0"/>
        <w:autoSpaceDN w:val="0"/>
        <w:adjustRightInd w:val="0"/>
        <w:snapToGrid w:val="0"/>
        <w:spacing w:line="300" w:lineRule="auto"/>
        <w:ind w:firstLineChars="200" w:firstLine="480"/>
        <w:rPr>
          <w:rFonts w:ascii="仿宋" w:eastAsia="仿宋" w:hAnsi="仿宋"/>
          <w:sz w:val="24"/>
          <w:szCs w:val="24"/>
        </w:rPr>
      </w:pPr>
      <w:r w:rsidRPr="001B3075">
        <w:rPr>
          <w:rFonts w:ascii="仿宋" w:eastAsia="仿宋" w:hAnsi="仿宋" w:hint="eastAsia"/>
          <w:sz w:val="24"/>
          <w:szCs w:val="24"/>
        </w:rPr>
        <w:t>最终中标结果以公司审批结果为准。</w:t>
      </w:r>
    </w:p>
    <w:p w14:paraId="63A33FFF" w14:textId="77777777" w:rsidR="00CD0165" w:rsidRPr="0019706C" w:rsidRDefault="004F4785" w:rsidP="00CD0165">
      <w:pPr>
        <w:autoSpaceDE w:val="0"/>
        <w:autoSpaceDN w:val="0"/>
        <w:adjustRightInd w:val="0"/>
        <w:snapToGrid w:val="0"/>
        <w:spacing w:line="300" w:lineRule="auto"/>
        <w:rPr>
          <w:rFonts w:ascii="仿宋" w:eastAsia="仿宋" w:hAnsi="仿宋"/>
          <w:b/>
          <w:color w:val="000000" w:themeColor="text1"/>
          <w:sz w:val="24"/>
          <w:szCs w:val="24"/>
        </w:rPr>
      </w:pPr>
      <w:r w:rsidRPr="0019706C">
        <w:rPr>
          <w:rFonts w:ascii="仿宋" w:eastAsia="仿宋" w:hAnsi="仿宋"/>
          <w:b/>
          <w:color w:val="000000" w:themeColor="text1"/>
          <w:sz w:val="24"/>
          <w:szCs w:val="24"/>
        </w:rPr>
        <w:t>五、注意事项</w:t>
      </w:r>
    </w:p>
    <w:p w14:paraId="08DB0324" w14:textId="242B8A72" w:rsidR="00EF633F" w:rsidRPr="0019706C" w:rsidRDefault="004F4785" w:rsidP="00415BD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1.</w:t>
      </w:r>
      <w:r w:rsidRPr="0019706C">
        <w:rPr>
          <w:rFonts w:ascii="仿宋" w:eastAsia="仿宋" w:hAnsi="仿宋" w:hint="eastAsia"/>
          <w:color w:val="000000" w:themeColor="text1"/>
          <w:sz w:val="24"/>
          <w:szCs w:val="24"/>
        </w:rPr>
        <w:t>如对本次招标</w:t>
      </w:r>
      <w:r w:rsidR="00D874D2">
        <w:rPr>
          <w:rFonts w:ascii="仿宋" w:eastAsia="仿宋" w:hAnsi="仿宋" w:hint="eastAsia"/>
          <w:color w:val="000000" w:themeColor="text1"/>
          <w:sz w:val="24"/>
          <w:szCs w:val="24"/>
        </w:rPr>
        <w:t>文件</w:t>
      </w:r>
      <w:r w:rsidRPr="0019706C">
        <w:rPr>
          <w:rFonts w:ascii="仿宋" w:eastAsia="仿宋" w:hAnsi="仿宋" w:hint="eastAsia"/>
          <w:color w:val="000000" w:themeColor="text1"/>
          <w:sz w:val="24"/>
          <w:szCs w:val="24"/>
        </w:rPr>
        <w:t>存在疑问，请以书面形式在</w:t>
      </w:r>
      <w:r w:rsidR="000A5362" w:rsidRPr="0019706C">
        <w:rPr>
          <w:rFonts w:ascii="仿宋" w:eastAsia="仿宋" w:hAnsi="仿宋"/>
          <w:color w:val="000000" w:themeColor="text1"/>
          <w:sz w:val="24"/>
          <w:szCs w:val="24"/>
          <w:u w:val="single"/>
        </w:rPr>
        <w:t xml:space="preserve"> 202</w:t>
      </w:r>
      <w:r w:rsidR="006938B0">
        <w:rPr>
          <w:rFonts w:ascii="仿宋" w:eastAsia="仿宋" w:hAnsi="仿宋" w:hint="eastAsia"/>
          <w:color w:val="000000" w:themeColor="text1"/>
          <w:sz w:val="24"/>
          <w:szCs w:val="24"/>
          <w:u w:val="single"/>
        </w:rPr>
        <w:t>4</w:t>
      </w:r>
      <w:r w:rsidR="000A5362" w:rsidRPr="0019706C">
        <w:rPr>
          <w:rFonts w:ascii="仿宋" w:eastAsia="仿宋" w:hAnsi="仿宋"/>
          <w:color w:val="000000" w:themeColor="text1"/>
          <w:sz w:val="24"/>
          <w:szCs w:val="24"/>
          <w:u w:val="single"/>
        </w:rPr>
        <w:t>年</w:t>
      </w:r>
      <w:r w:rsidR="006938B0">
        <w:rPr>
          <w:rFonts w:ascii="仿宋" w:eastAsia="仿宋" w:hAnsi="仿宋" w:hint="eastAsia"/>
          <w:color w:val="000000" w:themeColor="text1"/>
          <w:sz w:val="24"/>
          <w:szCs w:val="24"/>
          <w:u w:val="single"/>
        </w:rPr>
        <w:t>3</w:t>
      </w:r>
      <w:r w:rsidR="000A5362" w:rsidRPr="0019706C">
        <w:rPr>
          <w:rFonts w:ascii="仿宋" w:eastAsia="仿宋" w:hAnsi="仿宋" w:hint="eastAsia"/>
          <w:color w:val="000000" w:themeColor="text1"/>
          <w:sz w:val="24"/>
          <w:szCs w:val="24"/>
          <w:u w:val="single"/>
        </w:rPr>
        <w:t>月</w:t>
      </w:r>
      <w:r w:rsidR="006F4203">
        <w:rPr>
          <w:rFonts w:ascii="仿宋" w:eastAsia="仿宋" w:hAnsi="仿宋" w:hint="eastAsia"/>
          <w:color w:val="000000" w:themeColor="text1"/>
          <w:sz w:val="24"/>
          <w:szCs w:val="24"/>
          <w:u w:val="single"/>
        </w:rPr>
        <w:t>26</w:t>
      </w:r>
      <w:r w:rsidR="000A5362" w:rsidRPr="0019706C">
        <w:rPr>
          <w:rFonts w:ascii="仿宋" w:eastAsia="仿宋" w:hAnsi="仿宋" w:hint="eastAsia"/>
          <w:color w:val="000000" w:themeColor="text1"/>
          <w:sz w:val="24"/>
          <w:szCs w:val="24"/>
          <w:u w:val="single"/>
        </w:rPr>
        <w:t>日</w:t>
      </w:r>
      <w:r w:rsidR="000A5362" w:rsidRPr="0019706C">
        <w:rPr>
          <w:rFonts w:ascii="仿宋" w:eastAsia="仿宋" w:hAnsi="仿宋"/>
          <w:color w:val="000000" w:themeColor="text1"/>
          <w:sz w:val="24"/>
          <w:szCs w:val="24"/>
          <w:u w:val="single"/>
        </w:rPr>
        <w:t xml:space="preserve"> </w:t>
      </w:r>
      <w:r w:rsidRPr="0019706C">
        <w:rPr>
          <w:rFonts w:ascii="仿宋" w:eastAsia="仿宋" w:hAnsi="仿宋" w:hint="eastAsia"/>
          <w:color w:val="000000" w:themeColor="text1"/>
          <w:sz w:val="24"/>
          <w:szCs w:val="24"/>
        </w:rPr>
        <w:t>前发送</w:t>
      </w:r>
      <w:r w:rsidRPr="0019706C">
        <w:rPr>
          <w:rFonts w:ascii="仿宋" w:eastAsia="仿宋" w:hAnsi="仿宋" w:cs="宋体" w:hint="eastAsia"/>
          <w:bCs/>
          <w:color w:val="000000" w:themeColor="text1"/>
          <w:sz w:val="24"/>
          <w:szCs w:val="24"/>
        </w:rPr>
        <w:t>至</w:t>
      </w:r>
      <w:r w:rsidRPr="0019706C">
        <w:rPr>
          <w:rFonts w:ascii="仿宋" w:eastAsia="仿宋" w:hAnsi="仿宋" w:cs="宋体"/>
          <w:bCs/>
          <w:color w:val="000000" w:themeColor="text1"/>
          <w:sz w:val="24"/>
          <w:szCs w:val="24"/>
        </w:rPr>
        <w:t xml:space="preserve"> </w:t>
      </w:r>
      <w:r w:rsidR="008F4AA8">
        <w:rPr>
          <w:rFonts w:ascii="仿宋" w:eastAsia="仿宋" w:hAnsi="仿宋"/>
          <w:color w:val="000000" w:themeColor="text1"/>
          <w:sz w:val="24"/>
          <w:szCs w:val="24"/>
        </w:rPr>
        <w:t>zhaobiao</w:t>
      </w:r>
      <w:r w:rsidRPr="0019706C">
        <w:rPr>
          <w:rFonts w:ascii="仿宋" w:eastAsia="仿宋" w:hAnsi="仿宋"/>
          <w:color w:val="000000" w:themeColor="text1"/>
          <w:sz w:val="24"/>
          <w:szCs w:val="24"/>
        </w:rPr>
        <w:t>@wahaha.com.cn</w:t>
      </w:r>
      <w:r w:rsidR="00EF633F" w:rsidRPr="0019706C">
        <w:rPr>
          <w:rFonts w:ascii="仿宋" w:eastAsia="仿宋" w:hAnsi="仿宋" w:hint="eastAsia"/>
          <w:color w:val="000000" w:themeColor="text1"/>
          <w:sz w:val="24"/>
          <w:szCs w:val="24"/>
        </w:rPr>
        <w:t>，招标人将做统一答复，如在规定时间内未收到任何质疑，则视为各投标方对招标文件无异议。</w:t>
      </w:r>
    </w:p>
    <w:p w14:paraId="551425F6" w14:textId="77777777" w:rsidR="00E30144" w:rsidRPr="0019706C" w:rsidRDefault="004F4785" w:rsidP="00EF633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2.</w:t>
      </w:r>
      <w:r w:rsidRPr="0019706C">
        <w:rPr>
          <w:rFonts w:ascii="仿宋" w:eastAsia="仿宋" w:hAnsi="仿宋" w:hint="eastAsia"/>
          <w:color w:val="000000" w:themeColor="text1"/>
          <w:sz w:val="24"/>
          <w:szCs w:val="24"/>
        </w:rPr>
        <w:t>招标人有权对招标</w:t>
      </w:r>
      <w:r w:rsidR="00D874D2">
        <w:rPr>
          <w:rFonts w:ascii="仿宋" w:eastAsia="仿宋" w:hAnsi="仿宋" w:hint="eastAsia"/>
          <w:color w:val="000000" w:themeColor="text1"/>
          <w:sz w:val="24"/>
          <w:szCs w:val="24"/>
        </w:rPr>
        <w:t>文件</w:t>
      </w:r>
      <w:r w:rsidRPr="0019706C">
        <w:rPr>
          <w:rFonts w:ascii="仿宋" w:eastAsia="仿宋" w:hAnsi="仿宋" w:hint="eastAsia"/>
          <w:color w:val="000000" w:themeColor="text1"/>
          <w:sz w:val="24"/>
          <w:szCs w:val="24"/>
        </w:rPr>
        <w:t>进行澄清、修改，这些补充修改文件是招标文件的组成部分，对投标人有约束作用。但招标人应当采取与本招标</w:t>
      </w:r>
      <w:r w:rsidR="00D874D2">
        <w:rPr>
          <w:rFonts w:ascii="仿宋" w:eastAsia="仿宋" w:hAnsi="仿宋" w:hint="eastAsia"/>
          <w:color w:val="000000" w:themeColor="text1"/>
          <w:sz w:val="24"/>
          <w:szCs w:val="24"/>
        </w:rPr>
        <w:t>文件</w:t>
      </w:r>
      <w:r w:rsidRPr="0019706C">
        <w:rPr>
          <w:rFonts w:ascii="仿宋" w:eastAsia="仿宋" w:hAnsi="仿宋" w:hint="eastAsia"/>
          <w:color w:val="000000" w:themeColor="text1"/>
          <w:sz w:val="24"/>
          <w:szCs w:val="24"/>
        </w:rPr>
        <w:t>相同方式告知投标方，必要时招标人应当延长投标截止时间。投标人应当尽到注意义务，及时关注招标人可能发布的公示文件。</w:t>
      </w:r>
    </w:p>
    <w:p w14:paraId="01013CD1"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lastRenderedPageBreak/>
        <w:t>3.</w:t>
      </w:r>
      <w:r w:rsidRPr="0019706C">
        <w:rPr>
          <w:rFonts w:ascii="仿宋" w:eastAsia="仿宋" w:hAnsi="仿宋" w:hint="eastAsia"/>
          <w:color w:val="000000" w:themeColor="text1"/>
          <w:sz w:val="24"/>
          <w:szCs w:val="24"/>
        </w:rPr>
        <w:t>所提交的文件应盖而未盖公章、应签字而未签字的，资质不符合要求的，招标人有权取消投标人的投标资格：</w:t>
      </w:r>
    </w:p>
    <w:p w14:paraId="2786C75D"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w:t>
      </w:r>
      <w:r w:rsidRPr="0019706C">
        <w:rPr>
          <w:rFonts w:ascii="仿宋" w:eastAsia="仿宋" w:hAnsi="仿宋" w:hint="eastAsia"/>
          <w:color w:val="000000" w:themeColor="text1"/>
          <w:sz w:val="24"/>
          <w:szCs w:val="24"/>
        </w:rPr>
        <w:t>下列行为属于串标：</w:t>
      </w:r>
    </w:p>
    <w:p w14:paraId="789AFF6B"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a、投标人之间相互约定抬高或压低投标报价；</w:t>
      </w:r>
    </w:p>
    <w:p w14:paraId="6D459FE5"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b、投标人之间相互约定，在招标项目中分别以高、中、低价位报价；</w:t>
      </w:r>
    </w:p>
    <w:p w14:paraId="23140BB4"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c、投标人之间先进行内部竞价，内定中标人，然后再参加投标；</w:t>
      </w:r>
    </w:p>
    <w:p w14:paraId="5311C770"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d、与本</w:t>
      </w:r>
      <w:proofErr w:type="gramStart"/>
      <w:r w:rsidRPr="0019706C">
        <w:rPr>
          <w:rFonts w:ascii="仿宋" w:eastAsia="仿宋" w:hAnsi="仿宋"/>
          <w:color w:val="000000" w:themeColor="text1"/>
          <w:sz w:val="24"/>
          <w:szCs w:val="24"/>
        </w:rPr>
        <w:t>标项其他</w:t>
      </w:r>
      <w:proofErr w:type="gramEnd"/>
      <w:r w:rsidRPr="0019706C">
        <w:rPr>
          <w:rFonts w:ascii="仿宋" w:eastAsia="仿宋" w:hAnsi="仿宋"/>
          <w:color w:val="000000" w:themeColor="text1"/>
          <w:sz w:val="24"/>
          <w:szCs w:val="24"/>
        </w:rPr>
        <w:t>投标人的投标文件全部或部分均由同一个单位或者同一个人编制的；</w:t>
      </w:r>
    </w:p>
    <w:p w14:paraId="6C1D05BA" w14:textId="77777777" w:rsidR="003C7D80"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e、投标人之间其他串通投标报价的行为。</w:t>
      </w:r>
    </w:p>
    <w:p w14:paraId="30719BF2" w14:textId="77777777" w:rsidR="00DC02AE" w:rsidRPr="0019706C" w:rsidRDefault="004F4785" w:rsidP="00DC02AE">
      <w:pPr>
        <w:autoSpaceDE w:val="0"/>
        <w:autoSpaceDN w:val="0"/>
        <w:adjustRightInd w:val="0"/>
        <w:snapToGrid w:val="0"/>
        <w:spacing w:line="300" w:lineRule="auto"/>
        <w:rPr>
          <w:rFonts w:ascii="仿宋" w:eastAsia="仿宋" w:hAnsi="仿宋"/>
          <w:b/>
          <w:color w:val="000000" w:themeColor="text1"/>
          <w:sz w:val="24"/>
          <w:szCs w:val="24"/>
        </w:rPr>
      </w:pPr>
      <w:r w:rsidRPr="0019706C">
        <w:rPr>
          <w:rFonts w:ascii="仿宋" w:eastAsia="仿宋" w:hAnsi="仿宋" w:hint="eastAsia"/>
          <w:b/>
          <w:color w:val="000000" w:themeColor="text1"/>
          <w:sz w:val="24"/>
          <w:szCs w:val="24"/>
        </w:rPr>
        <w:t>六、招标监督</w:t>
      </w:r>
    </w:p>
    <w:p w14:paraId="117851A2" w14:textId="77777777" w:rsidR="00DC02AE" w:rsidRPr="0019706C"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本次招标设立招标监督电话和监督邮箱，投标方对本次招投标工作中存在的任何单位、人员旨在影响评标结果的活动均可通过该监督电话或者监督邮箱进行举报。</w:t>
      </w:r>
    </w:p>
    <w:p w14:paraId="4FE0689A" w14:textId="77777777" w:rsidR="00561BAC" w:rsidRPr="0019706C"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招标监督电话：</w:t>
      </w:r>
      <w:r w:rsidRPr="0019706C">
        <w:rPr>
          <w:rFonts w:ascii="仿宋" w:eastAsia="仿宋" w:hAnsi="仿宋"/>
          <w:color w:val="000000" w:themeColor="text1"/>
          <w:sz w:val="24"/>
          <w:szCs w:val="24"/>
        </w:rPr>
        <w:t>0571-87880506</w:t>
      </w:r>
    </w:p>
    <w:p w14:paraId="6F19B0FD" w14:textId="77777777" w:rsidR="00DC02AE" w:rsidRPr="0019706C" w:rsidRDefault="00DC02AE"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招标监督邮箱：</w:t>
      </w:r>
      <w:r w:rsidR="000A5362" w:rsidRPr="0019706C">
        <w:rPr>
          <w:rFonts w:ascii="仿宋" w:eastAsia="仿宋" w:hAnsi="仿宋"/>
          <w:color w:val="000000" w:themeColor="text1"/>
          <w:sz w:val="24"/>
          <w:szCs w:val="24"/>
          <w:u w:val="single"/>
        </w:rPr>
        <w:t>jiwei@wahaha.com.cn</w:t>
      </w:r>
    </w:p>
    <w:p w14:paraId="47A7B9F8" w14:textId="77777777" w:rsidR="00EF633F" w:rsidRPr="0019706C" w:rsidRDefault="00EF633F" w:rsidP="00EF633F">
      <w:pPr>
        <w:autoSpaceDE w:val="0"/>
        <w:autoSpaceDN w:val="0"/>
        <w:adjustRightInd w:val="0"/>
        <w:snapToGrid w:val="0"/>
        <w:spacing w:line="300" w:lineRule="auto"/>
        <w:rPr>
          <w:rFonts w:ascii="仿宋" w:eastAsia="仿宋" w:hAnsi="仿宋"/>
          <w:color w:val="000000" w:themeColor="text1"/>
          <w:sz w:val="24"/>
          <w:szCs w:val="24"/>
        </w:rPr>
      </w:pPr>
    </w:p>
    <w:p w14:paraId="089633D7" w14:textId="77777777" w:rsidR="00243605" w:rsidRPr="0019706C" w:rsidRDefault="004F4785" w:rsidP="00A61FCC">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19706C">
        <w:rPr>
          <w:rFonts w:ascii="仿宋" w:eastAsia="仿宋" w:hAnsi="仿宋" w:cs="宋体" w:hint="eastAsia"/>
          <w:color w:val="000000" w:themeColor="text1"/>
          <w:sz w:val="24"/>
          <w:szCs w:val="24"/>
          <w:lang w:val="zh-CN"/>
        </w:rPr>
        <w:t>特此邀请</w:t>
      </w:r>
      <w:r w:rsidRPr="0019706C">
        <w:rPr>
          <w:rFonts w:ascii="仿宋" w:eastAsia="仿宋" w:hAnsi="仿宋" w:cs="宋体" w:hint="eastAsia"/>
          <w:color w:val="000000" w:themeColor="text1"/>
          <w:sz w:val="24"/>
          <w:szCs w:val="24"/>
        </w:rPr>
        <w:t>，</w:t>
      </w:r>
      <w:r w:rsidRPr="0019706C">
        <w:rPr>
          <w:rFonts w:ascii="仿宋" w:eastAsia="仿宋" w:hAnsi="仿宋" w:cs="宋体" w:hint="eastAsia"/>
          <w:color w:val="000000" w:themeColor="text1"/>
          <w:sz w:val="24"/>
          <w:szCs w:val="24"/>
          <w:lang w:val="zh-CN"/>
        </w:rPr>
        <w:t>预祝合作顺利</w:t>
      </w:r>
      <w:r w:rsidRPr="0019706C">
        <w:rPr>
          <w:rFonts w:ascii="仿宋" w:eastAsia="仿宋" w:hAnsi="仿宋" w:cs="宋体"/>
          <w:color w:val="000000" w:themeColor="text1"/>
          <w:sz w:val="24"/>
          <w:szCs w:val="24"/>
        </w:rPr>
        <w:t>!</w:t>
      </w:r>
    </w:p>
    <w:p w14:paraId="054F834B" w14:textId="77777777" w:rsidR="00162B88" w:rsidRPr="0019706C" w:rsidRDefault="00162B88" w:rsidP="00A61FCC">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p>
    <w:p w14:paraId="566C92F6" w14:textId="77777777" w:rsidR="00243605" w:rsidRPr="0019706C" w:rsidRDefault="004F4785" w:rsidP="00E01C1D">
      <w:pPr>
        <w:autoSpaceDE w:val="0"/>
        <w:autoSpaceDN w:val="0"/>
        <w:adjustRightInd w:val="0"/>
        <w:snapToGrid w:val="0"/>
        <w:spacing w:line="300" w:lineRule="auto"/>
        <w:jc w:val="right"/>
        <w:rPr>
          <w:rFonts w:ascii="仿宋" w:eastAsia="仿宋" w:hAnsi="仿宋"/>
          <w:color w:val="000000" w:themeColor="text1"/>
          <w:sz w:val="24"/>
          <w:szCs w:val="24"/>
        </w:rPr>
      </w:pPr>
      <w:r w:rsidRPr="0019706C">
        <w:rPr>
          <w:rFonts w:ascii="仿宋" w:eastAsia="仿宋" w:hAnsi="仿宋" w:cs="宋体" w:hint="eastAsia"/>
          <w:color w:val="000000" w:themeColor="text1"/>
          <w:sz w:val="24"/>
          <w:szCs w:val="24"/>
          <w:lang w:val="zh-CN"/>
        </w:rPr>
        <w:t>杭州娃哈哈集团有限公司</w:t>
      </w:r>
    </w:p>
    <w:p w14:paraId="1E4EC27B" w14:textId="77777777" w:rsidR="00243605" w:rsidRPr="0019706C" w:rsidRDefault="004F4785" w:rsidP="00AE0570">
      <w:pPr>
        <w:autoSpaceDE w:val="0"/>
        <w:autoSpaceDN w:val="0"/>
        <w:adjustRightInd w:val="0"/>
        <w:snapToGrid w:val="0"/>
        <w:spacing w:line="300" w:lineRule="auto"/>
        <w:ind w:right="680"/>
        <w:jc w:val="right"/>
        <w:rPr>
          <w:rFonts w:ascii="仿宋" w:eastAsia="仿宋" w:hAnsi="仿宋" w:cs="宋体"/>
          <w:color w:val="000000" w:themeColor="text1"/>
          <w:sz w:val="24"/>
          <w:szCs w:val="24"/>
          <w:lang w:val="zh-CN"/>
        </w:rPr>
      </w:pPr>
      <w:r w:rsidRPr="0019706C">
        <w:rPr>
          <w:rFonts w:ascii="仿宋" w:eastAsia="仿宋" w:hAnsi="仿宋" w:cs="宋体" w:hint="eastAsia"/>
          <w:color w:val="000000" w:themeColor="text1"/>
          <w:sz w:val="24"/>
          <w:szCs w:val="24"/>
          <w:lang w:val="zh-CN"/>
        </w:rPr>
        <w:t>招标小组</w:t>
      </w:r>
    </w:p>
    <w:p w14:paraId="4E87BDBA" w14:textId="60FE516B" w:rsidR="00526BBA" w:rsidRDefault="004F4785" w:rsidP="00415BDE">
      <w:pPr>
        <w:autoSpaceDE w:val="0"/>
        <w:autoSpaceDN w:val="0"/>
        <w:adjustRightInd w:val="0"/>
        <w:snapToGrid w:val="0"/>
        <w:spacing w:line="300" w:lineRule="auto"/>
        <w:ind w:right="440"/>
        <w:jc w:val="right"/>
        <w:rPr>
          <w:rFonts w:ascii="仿宋" w:eastAsia="仿宋" w:hAnsi="仿宋" w:cs="宋体"/>
          <w:color w:val="000000" w:themeColor="text1"/>
          <w:sz w:val="24"/>
          <w:szCs w:val="24"/>
          <w:lang w:val="zh-CN"/>
        </w:rPr>
      </w:pPr>
      <w:r w:rsidRPr="0019706C">
        <w:rPr>
          <w:rFonts w:ascii="仿宋" w:eastAsia="仿宋" w:hAnsi="仿宋" w:cs="宋体"/>
          <w:color w:val="000000" w:themeColor="text1"/>
          <w:sz w:val="24"/>
          <w:szCs w:val="24"/>
          <w:lang w:val="zh-CN"/>
        </w:rPr>
        <w:t xml:space="preserve"> 202</w:t>
      </w:r>
      <w:r w:rsidR="004A2FC0">
        <w:rPr>
          <w:rFonts w:ascii="仿宋" w:eastAsia="仿宋" w:hAnsi="仿宋" w:cs="宋体" w:hint="eastAsia"/>
          <w:color w:val="000000" w:themeColor="text1"/>
          <w:sz w:val="24"/>
          <w:szCs w:val="24"/>
          <w:lang w:val="zh-CN"/>
        </w:rPr>
        <w:t>4</w:t>
      </w:r>
      <w:r w:rsidRPr="0019706C">
        <w:rPr>
          <w:rFonts w:ascii="仿宋" w:eastAsia="仿宋" w:hAnsi="仿宋" w:cs="宋体"/>
          <w:color w:val="000000" w:themeColor="text1"/>
          <w:sz w:val="24"/>
          <w:szCs w:val="24"/>
          <w:lang w:val="zh-CN"/>
        </w:rPr>
        <w:t>年</w:t>
      </w:r>
      <w:r w:rsidR="004A2FC0">
        <w:rPr>
          <w:rFonts w:ascii="仿宋" w:eastAsia="仿宋" w:hAnsi="仿宋" w:cs="宋体" w:hint="eastAsia"/>
          <w:color w:val="000000" w:themeColor="text1"/>
          <w:sz w:val="24"/>
          <w:szCs w:val="24"/>
          <w:lang w:val="zh-CN"/>
        </w:rPr>
        <w:t>3</w:t>
      </w:r>
      <w:r w:rsidRPr="0019706C">
        <w:rPr>
          <w:rFonts w:ascii="仿宋" w:eastAsia="仿宋" w:hAnsi="仿宋" w:cs="宋体"/>
          <w:color w:val="000000" w:themeColor="text1"/>
          <w:sz w:val="24"/>
          <w:szCs w:val="24"/>
          <w:lang w:val="zh-CN"/>
        </w:rPr>
        <w:t>月</w:t>
      </w:r>
      <w:r w:rsidR="00C10409">
        <w:rPr>
          <w:rFonts w:ascii="仿宋" w:eastAsia="仿宋" w:hAnsi="仿宋" w:cs="宋体" w:hint="eastAsia"/>
          <w:color w:val="000000" w:themeColor="text1"/>
          <w:sz w:val="24"/>
          <w:szCs w:val="24"/>
          <w:lang w:val="zh-CN"/>
        </w:rPr>
        <w:t>13</w:t>
      </w:r>
      <w:r w:rsidRPr="0019706C">
        <w:rPr>
          <w:rFonts w:ascii="仿宋" w:eastAsia="仿宋" w:hAnsi="仿宋" w:cs="宋体"/>
          <w:color w:val="000000" w:themeColor="text1"/>
          <w:sz w:val="24"/>
          <w:szCs w:val="24"/>
          <w:lang w:val="zh-CN"/>
        </w:rPr>
        <w:t>日</w:t>
      </w:r>
    </w:p>
    <w:p w14:paraId="488668A1" w14:textId="77777777" w:rsidR="003C4A6B" w:rsidRPr="0019706C" w:rsidRDefault="003C4A6B" w:rsidP="00D800DC">
      <w:pPr>
        <w:autoSpaceDE w:val="0"/>
        <w:autoSpaceDN w:val="0"/>
        <w:adjustRightInd w:val="0"/>
        <w:snapToGrid w:val="0"/>
        <w:spacing w:line="300" w:lineRule="auto"/>
        <w:ind w:right="440"/>
        <w:jc w:val="right"/>
        <w:rPr>
          <w:rFonts w:ascii="仿宋" w:eastAsia="仿宋" w:hAnsi="仿宋" w:cs="宋体"/>
          <w:color w:val="000000" w:themeColor="text1"/>
          <w:sz w:val="24"/>
          <w:szCs w:val="24"/>
          <w:lang w:val="zh-CN"/>
        </w:rPr>
      </w:pPr>
    </w:p>
    <w:p w14:paraId="6768BD15" w14:textId="77777777" w:rsidR="00E00AAD" w:rsidRPr="0019706C"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19706C">
        <w:rPr>
          <w:rFonts w:ascii="仿宋" w:eastAsia="仿宋" w:hAnsi="仿宋" w:cs="宋体"/>
          <w:color w:val="000000" w:themeColor="text1"/>
          <w:sz w:val="24"/>
          <w:szCs w:val="24"/>
          <w:lang w:val="zh-CN"/>
        </w:rPr>
        <w:t>附件1：</w:t>
      </w:r>
      <w:r w:rsidRPr="0019706C">
        <w:rPr>
          <w:rFonts w:ascii="仿宋" w:eastAsia="仿宋" w:hAnsi="仿宋" w:hint="eastAsia"/>
          <w:color w:val="000000" w:themeColor="text1"/>
          <w:sz w:val="24"/>
          <w:szCs w:val="24"/>
        </w:rPr>
        <w:t>《投标报名函》</w:t>
      </w:r>
    </w:p>
    <w:p w14:paraId="382AAB3E" w14:textId="77777777" w:rsidR="00E00AAD"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19706C">
        <w:rPr>
          <w:rFonts w:ascii="仿宋" w:eastAsia="仿宋" w:hAnsi="仿宋"/>
          <w:color w:val="000000" w:themeColor="text1"/>
          <w:sz w:val="24"/>
          <w:szCs w:val="24"/>
        </w:rPr>
        <w:t>附件2：</w:t>
      </w:r>
      <w:r w:rsidRPr="0019706C">
        <w:rPr>
          <w:rFonts w:ascii="仿宋" w:eastAsia="仿宋" w:hAnsi="仿宋" w:hint="eastAsia"/>
          <w:color w:val="000000" w:themeColor="text1"/>
          <w:sz w:val="24"/>
          <w:szCs w:val="24"/>
        </w:rPr>
        <w:t>《供应商调查表》</w:t>
      </w:r>
    </w:p>
    <w:sectPr w:rsidR="00E00AAD" w:rsidSect="003768FD">
      <w:pgSz w:w="11906" w:h="16838"/>
      <w:pgMar w:top="1276" w:right="1274" w:bottom="1135"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FB5FD" w14:textId="77777777" w:rsidR="003768FD" w:rsidRDefault="003768FD" w:rsidP="00243605">
      <w:r>
        <w:separator/>
      </w:r>
    </w:p>
  </w:endnote>
  <w:endnote w:type="continuationSeparator" w:id="0">
    <w:p w14:paraId="3F70B91D" w14:textId="77777777" w:rsidR="003768FD" w:rsidRDefault="003768FD" w:rsidP="00243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DE731" w14:textId="77777777" w:rsidR="003768FD" w:rsidRDefault="003768FD" w:rsidP="00243605">
      <w:r>
        <w:separator/>
      </w:r>
    </w:p>
  </w:footnote>
  <w:footnote w:type="continuationSeparator" w:id="0">
    <w:p w14:paraId="2BEBC5F6" w14:textId="77777777" w:rsidR="003768FD" w:rsidRDefault="003768FD" w:rsidP="00243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A1F3B"/>
    <w:multiLevelType w:val="hybridMultilevel"/>
    <w:tmpl w:val="BEC65396"/>
    <w:lvl w:ilvl="0" w:tplc="7242B908">
      <w:start w:val="1"/>
      <w:numFmt w:val="decimal"/>
      <w:lvlText w:val="%1."/>
      <w:lvlJc w:val="left"/>
      <w:pPr>
        <w:tabs>
          <w:tab w:val="num" w:pos="562"/>
        </w:tabs>
        <w:ind w:left="56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85F9E"/>
    <w:multiLevelType w:val="hybridMultilevel"/>
    <w:tmpl w:val="B678B9C2"/>
    <w:lvl w:ilvl="0" w:tplc="5D002B84">
      <w:start w:val="1"/>
      <w:numFmt w:val="decimal"/>
      <w:lvlText w:val="A.%1"/>
      <w:lvlJc w:val="left"/>
      <w:pPr>
        <w:ind w:left="420" w:hanging="420"/>
      </w:pPr>
      <w:rPr>
        <w:rFonts w:ascii="黑体" w:eastAsia="黑体" w:hAnsi="Times New Roman"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78446F4"/>
    <w:multiLevelType w:val="multilevel"/>
    <w:tmpl w:val="04090025"/>
    <w:lvl w:ilvl="0">
      <w:start w:val="1"/>
      <w:numFmt w:val="decimal"/>
      <w:lvlText w:val="%1"/>
      <w:lvlJc w:val="left"/>
      <w:pPr>
        <w:tabs>
          <w:tab w:val="num" w:pos="432"/>
        </w:tabs>
        <w:ind w:left="432" w:hanging="432"/>
      </w:pPr>
      <w:rPr>
        <w:rFonts w:hint="eastAsia"/>
        <w:b w:val="0"/>
        <w:i w:val="0"/>
        <w:color w:val="auto"/>
        <w:sz w:val="21"/>
        <w:szCs w:val="21"/>
      </w:rPr>
    </w:lvl>
    <w:lvl w:ilvl="1">
      <w:start w:val="1"/>
      <w:numFmt w:val="decimal"/>
      <w:lvlText w:val="%1.%2"/>
      <w:lvlJc w:val="left"/>
      <w:pPr>
        <w:tabs>
          <w:tab w:val="num" w:pos="576"/>
        </w:tabs>
        <w:ind w:left="576" w:hanging="576"/>
      </w:pPr>
      <w:rPr>
        <w:rFonts w:hint="eastAsia"/>
        <w:b w:val="0"/>
        <w:i w:val="0"/>
        <w:color w:val="auto"/>
        <w:sz w:val="21"/>
        <w:szCs w:val="21"/>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2000584F"/>
    <w:multiLevelType w:val="hybridMultilevel"/>
    <w:tmpl w:val="455A04C2"/>
    <w:lvl w:ilvl="0" w:tplc="D72C64DE">
      <w:start w:val="1"/>
      <w:numFmt w:val="bullet"/>
      <w:lvlText w:val="•"/>
      <w:lvlJc w:val="left"/>
      <w:pPr>
        <w:tabs>
          <w:tab w:val="num" w:pos="720"/>
        </w:tabs>
        <w:ind w:left="720" w:hanging="360"/>
      </w:pPr>
      <w:rPr>
        <w:rFonts w:ascii="华文仿宋" w:hAnsi="华文仿宋" w:hint="default"/>
      </w:rPr>
    </w:lvl>
    <w:lvl w:ilvl="1" w:tplc="EE9A2508" w:tentative="1">
      <w:start w:val="1"/>
      <w:numFmt w:val="bullet"/>
      <w:lvlText w:val="•"/>
      <w:lvlJc w:val="left"/>
      <w:pPr>
        <w:tabs>
          <w:tab w:val="num" w:pos="1440"/>
        </w:tabs>
        <w:ind w:left="1440" w:hanging="360"/>
      </w:pPr>
      <w:rPr>
        <w:rFonts w:ascii="华文仿宋" w:hAnsi="华文仿宋" w:hint="default"/>
      </w:rPr>
    </w:lvl>
    <w:lvl w:ilvl="2" w:tplc="105639EA" w:tentative="1">
      <w:start w:val="1"/>
      <w:numFmt w:val="bullet"/>
      <w:lvlText w:val="•"/>
      <w:lvlJc w:val="left"/>
      <w:pPr>
        <w:tabs>
          <w:tab w:val="num" w:pos="2160"/>
        </w:tabs>
        <w:ind w:left="2160" w:hanging="360"/>
      </w:pPr>
      <w:rPr>
        <w:rFonts w:ascii="华文仿宋" w:hAnsi="华文仿宋" w:hint="default"/>
      </w:rPr>
    </w:lvl>
    <w:lvl w:ilvl="3" w:tplc="0DACE7AE" w:tentative="1">
      <w:start w:val="1"/>
      <w:numFmt w:val="bullet"/>
      <w:lvlText w:val="•"/>
      <w:lvlJc w:val="left"/>
      <w:pPr>
        <w:tabs>
          <w:tab w:val="num" w:pos="2880"/>
        </w:tabs>
        <w:ind w:left="2880" w:hanging="360"/>
      </w:pPr>
      <w:rPr>
        <w:rFonts w:ascii="华文仿宋" w:hAnsi="华文仿宋" w:hint="default"/>
      </w:rPr>
    </w:lvl>
    <w:lvl w:ilvl="4" w:tplc="90405D9C" w:tentative="1">
      <w:start w:val="1"/>
      <w:numFmt w:val="bullet"/>
      <w:lvlText w:val="•"/>
      <w:lvlJc w:val="left"/>
      <w:pPr>
        <w:tabs>
          <w:tab w:val="num" w:pos="3600"/>
        </w:tabs>
        <w:ind w:left="3600" w:hanging="360"/>
      </w:pPr>
      <w:rPr>
        <w:rFonts w:ascii="华文仿宋" w:hAnsi="华文仿宋" w:hint="default"/>
      </w:rPr>
    </w:lvl>
    <w:lvl w:ilvl="5" w:tplc="B85AEF30" w:tentative="1">
      <w:start w:val="1"/>
      <w:numFmt w:val="bullet"/>
      <w:lvlText w:val="•"/>
      <w:lvlJc w:val="left"/>
      <w:pPr>
        <w:tabs>
          <w:tab w:val="num" w:pos="4320"/>
        </w:tabs>
        <w:ind w:left="4320" w:hanging="360"/>
      </w:pPr>
      <w:rPr>
        <w:rFonts w:ascii="华文仿宋" w:hAnsi="华文仿宋" w:hint="default"/>
      </w:rPr>
    </w:lvl>
    <w:lvl w:ilvl="6" w:tplc="B8B22CB0" w:tentative="1">
      <w:start w:val="1"/>
      <w:numFmt w:val="bullet"/>
      <w:lvlText w:val="•"/>
      <w:lvlJc w:val="left"/>
      <w:pPr>
        <w:tabs>
          <w:tab w:val="num" w:pos="5040"/>
        </w:tabs>
        <w:ind w:left="5040" w:hanging="360"/>
      </w:pPr>
      <w:rPr>
        <w:rFonts w:ascii="华文仿宋" w:hAnsi="华文仿宋" w:hint="default"/>
      </w:rPr>
    </w:lvl>
    <w:lvl w:ilvl="7" w:tplc="E2CA2212" w:tentative="1">
      <w:start w:val="1"/>
      <w:numFmt w:val="bullet"/>
      <w:lvlText w:val="•"/>
      <w:lvlJc w:val="left"/>
      <w:pPr>
        <w:tabs>
          <w:tab w:val="num" w:pos="5760"/>
        </w:tabs>
        <w:ind w:left="5760" w:hanging="360"/>
      </w:pPr>
      <w:rPr>
        <w:rFonts w:ascii="华文仿宋" w:hAnsi="华文仿宋" w:hint="default"/>
      </w:rPr>
    </w:lvl>
    <w:lvl w:ilvl="8" w:tplc="7764D81E" w:tentative="1">
      <w:start w:val="1"/>
      <w:numFmt w:val="bullet"/>
      <w:lvlText w:val="•"/>
      <w:lvlJc w:val="left"/>
      <w:pPr>
        <w:tabs>
          <w:tab w:val="num" w:pos="6480"/>
        </w:tabs>
        <w:ind w:left="6480" w:hanging="360"/>
      </w:pPr>
      <w:rPr>
        <w:rFonts w:ascii="华文仿宋" w:hAnsi="华文仿宋" w:hint="default"/>
      </w:rPr>
    </w:lvl>
  </w:abstractNum>
  <w:abstractNum w:abstractNumId="4" w15:restartNumberingAfterBreak="0">
    <w:nsid w:val="38955FAE"/>
    <w:multiLevelType w:val="hybridMultilevel"/>
    <w:tmpl w:val="E1B8CD9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5A2D3B5D"/>
    <w:multiLevelType w:val="hybridMultilevel"/>
    <w:tmpl w:val="1DD83962"/>
    <w:lvl w:ilvl="0" w:tplc="A7A4C488">
      <w:start w:val="1"/>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1E2F78"/>
    <w:multiLevelType w:val="hybridMultilevel"/>
    <w:tmpl w:val="769E1EA0"/>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65AE1709"/>
    <w:multiLevelType w:val="hybridMultilevel"/>
    <w:tmpl w:val="B8809470"/>
    <w:lvl w:ilvl="0" w:tplc="C16AB2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F502DCB"/>
    <w:multiLevelType w:val="hybridMultilevel"/>
    <w:tmpl w:val="05248860"/>
    <w:lvl w:ilvl="0" w:tplc="EF32EF9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73C5233D"/>
    <w:multiLevelType w:val="hybridMultilevel"/>
    <w:tmpl w:val="01D48048"/>
    <w:lvl w:ilvl="0" w:tplc="FBC202A6">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num w:numId="1" w16cid:durableId="12721312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7488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4517736">
    <w:abstractNumId w:val="1"/>
  </w:num>
  <w:num w:numId="4" w16cid:durableId="2131586903">
    <w:abstractNumId w:val="3"/>
  </w:num>
  <w:num w:numId="5" w16cid:durableId="463083690">
    <w:abstractNumId w:val="8"/>
  </w:num>
  <w:num w:numId="6" w16cid:durableId="1124494892">
    <w:abstractNumId w:val="5"/>
  </w:num>
  <w:num w:numId="7" w16cid:durableId="196435705">
    <w:abstractNumId w:val="4"/>
  </w:num>
  <w:num w:numId="8" w16cid:durableId="17049829">
    <w:abstractNumId w:val="9"/>
  </w:num>
  <w:num w:numId="9" w16cid:durableId="1564558688">
    <w:abstractNumId w:val="7"/>
  </w:num>
  <w:num w:numId="10" w16cid:durableId="19187093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8759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DMxN7YwNLI0sDAwMDdQ0lEKTi0uzszPAykwqwUAP4fmaiwAAAA="/>
  </w:docVars>
  <w:rsids>
    <w:rsidRoot w:val="0089087C"/>
    <w:rsid w:val="000009D1"/>
    <w:rsid w:val="00000BE8"/>
    <w:rsid w:val="0000153A"/>
    <w:rsid w:val="00001D25"/>
    <w:rsid w:val="00002529"/>
    <w:rsid w:val="000028BB"/>
    <w:rsid w:val="00003872"/>
    <w:rsid w:val="00003F9A"/>
    <w:rsid w:val="000047CA"/>
    <w:rsid w:val="00004EA6"/>
    <w:rsid w:val="00005FB8"/>
    <w:rsid w:val="0000644F"/>
    <w:rsid w:val="0000656F"/>
    <w:rsid w:val="000066F2"/>
    <w:rsid w:val="00010B4D"/>
    <w:rsid w:val="00010D29"/>
    <w:rsid w:val="00011397"/>
    <w:rsid w:val="00012BB8"/>
    <w:rsid w:val="00013DDD"/>
    <w:rsid w:val="00015197"/>
    <w:rsid w:val="00016C39"/>
    <w:rsid w:val="000203AF"/>
    <w:rsid w:val="000206F4"/>
    <w:rsid w:val="000207A6"/>
    <w:rsid w:val="000208C7"/>
    <w:rsid w:val="00020E1C"/>
    <w:rsid w:val="00021F4E"/>
    <w:rsid w:val="00023376"/>
    <w:rsid w:val="00023A29"/>
    <w:rsid w:val="00023B79"/>
    <w:rsid w:val="00023CD8"/>
    <w:rsid w:val="0002471C"/>
    <w:rsid w:val="00024942"/>
    <w:rsid w:val="00024C7B"/>
    <w:rsid w:val="00026AED"/>
    <w:rsid w:val="00027817"/>
    <w:rsid w:val="00030BF9"/>
    <w:rsid w:val="00030C34"/>
    <w:rsid w:val="00030D7F"/>
    <w:rsid w:val="00031A3A"/>
    <w:rsid w:val="00032A0E"/>
    <w:rsid w:val="00032B8C"/>
    <w:rsid w:val="00033536"/>
    <w:rsid w:val="000337FC"/>
    <w:rsid w:val="00033834"/>
    <w:rsid w:val="00033AE7"/>
    <w:rsid w:val="00033D94"/>
    <w:rsid w:val="00035585"/>
    <w:rsid w:val="00035A0B"/>
    <w:rsid w:val="00035FB6"/>
    <w:rsid w:val="00037174"/>
    <w:rsid w:val="00037843"/>
    <w:rsid w:val="000404F8"/>
    <w:rsid w:val="00040E0D"/>
    <w:rsid w:val="00041B13"/>
    <w:rsid w:val="000424DE"/>
    <w:rsid w:val="00042A48"/>
    <w:rsid w:val="00042C55"/>
    <w:rsid w:val="00042CC5"/>
    <w:rsid w:val="00043CFE"/>
    <w:rsid w:val="000446A3"/>
    <w:rsid w:val="000450CB"/>
    <w:rsid w:val="0004604D"/>
    <w:rsid w:val="000468A8"/>
    <w:rsid w:val="00047667"/>
    <w:rsid w:val="00052BAC"/>
    <w:rsid w:val="00053637"/>
    <w:rsid w:val="0005363C"/>
    <w:rsid w:val="00054630"/>
    <w:rsid w:val="00054F48"/>
    <w:rsid w:val="000552DF"/>
    <w:rsid w:val="000558B9"/>
    <w:rsid w:val="00057005"/>
    <w:rsid w:val="000571E9"/>
    <w:rsid w:val="00057BC3"/>
    <w:rsid w:val="00057C7A"/>
    <w:rsid w:val="000604BD"/>
    <w:rsid w:val="00060A25"/>
    <w:rsid w:val="00060B7F"/>
    <w:rsid w:val="00060E08"/>
    <w:rsid w:val="00060FA6"/>
    <w:rsid w:val="00063B3A"/>
    <w:rsid w:val="00063FE7"/>
    <w:rsid w:val="00064055"/>
    <w:rsid w:val="0006442A"/>
    <w:rsid w:val="00064876"/>
    <w:rsid w:val="000648BD"/>
    <w:rsid w:val="00064D0D"/>
    <w:rsid w:val="00065651"/>
    <w:rsid w:val="00065969"/>
    <w:rsid w:val="000660C3"/>
    <w:rsid w:val="000661B6"/>
    <w:rsid w:val="00066410"/>
    <w:rsid w:val="0006646C"/>
    <w:rsid w:val="000669DE"/>
    <w:rsid w:val="00066D37"/>
    <w:rsid w:val="0006730D"/>
    <w:rsid w:val="00067E3B"/>
    <w:rsid w:val="000706C3"/>
    <w:rsid w:val="00070BB1"/>
    <w:rsid w:val="000730FC"/>
    <w:rsid w:val="00074AA6"/>
    <w:rsid w:val="00074E68"/>
    <w:rsid w:val="00075327"/>
    <w:rsid w:val="00076311"/>
    <w:rsid w:val="00076864"/>
    <w:rsid w:val="0007687B"/>
    <w:rsid w:val="00076AB9"/>
    <w:rsid w:val="00077974"/>
    <w:rsid w:val="00077F9A"/>
    <w:rsid w:val="000803D9"/>
    <w:rsid w:val="0008042F"/>
    <w:rsid w:val="0008073D"/>
    <w:rsid w:val="00080BAF"/>
    <w:rsid w:val="000811F8"/>
    <w:rsid w:val="000812A4"/>
    <w:rsid w:val="000840D6"/>
    <w:rsid w:val="000843EA"/>
    <w:rsid w:val="0008565E"/>
    <w:rsid w:val="00085A93"/>
    <w:rsid w:val="00086670"/>
    <w:rsid w:val="00087683"/>
    <w:rsid w:val="000927C1"/>
    <w:rsid w:val="00092C55"/>
    <w:rsid w:val="00095401"/>
    <w:rsid w:val="0009543E"/>
    <w:rsid w:val="00095D5D"/>
    <w:rsid w:val="00096BAF"/>
    <w:rsid w:val="00096BC0"/>
    <w:rsid w:val="00096F2C"/>
    <w:rsid w:val="00097145"/>
    <w:rsid w:val="000A08C0"/>
    <w:rsid w:val="000A0981"/>
    <w:rsid w:val="000A0DFA"/>
    <w:rsid w:val="000A2715"/>
    <w:rsid w:val="000A29F9"/>
    <w:rsid w:val="000A2AFB"/>
    <w:rsid w:val="000A2CEC"/>
    <w:rsid w:val="000A3967"/>
    <w:rsid w:val="000A3A31"/>
    <w:rsid w:val="000A473D"/>
    <w:rsid w:val="000A5362"/>
    <w:rsid w:val="000A5533"/>
    <w:rsid w:val="000A5DF5"/>
    <w:rsid w:val="000A67C2"/>
    <w:rsid w:val="000B008F"/>
    <w:rsid w:val="000B09A6"/>
    <w:rsid w:val="000B0A98"/>
    <w:rsid w:val="000B163A"/>
    <w:rsid w:val="000B16EA"/>
    <w:rsid w:val="000B2042"/>
    <w:rsid w:val="000B2941"/>
    <w:rsid w:val="000B30F0"/>
    <w:rsid w:val="000B3DDB"/>
    <w:rsid w:val="000B3E6B"/>
    <w:rsid w:val="000B4EBC"/>
    <w:rsid w:val="000B5DFC"/>
    <w:rsid w:val="000C08FE"/>
    <w:rsid w:val="000C093A"/>
    <w:rsid w:val="000C0A32"/>
    <w:rsid w:val="000C0D8D"/>
    <w:rsid w:val="000C1502"/>
    <w:rsid w:val="000C183D"/>
    <w:rsid w:val="000C281F"/>
    <w:rsid w:val="000C2E5F"/>
    <w:rsid w:val="000C3411"/>
    <w:rsid w:val="000C35BA"/>
    <w:rsid w:val="000C39D5"/>
    <w:rsid w:val="000C3E6A"/>
    <w:rsid w:val="000C3E8B"/>
    <w:rsid w:val="000C3F5C"/>
    <w:rsid w:val="000C4451"/>
    <w:rsid w:val="000C609F"/>
    <w:rsid w:val="000D279D"/>
    <w:rsid w:val="000D3726"/>
    <w:rsid w:val="000D398A"/>
    <w:rsid w:val="000D3B79"/>
    <w:rsid w:val="000D4E48"/>
    <w:rsid w:val="000D5734"/>
    <w:rsid w:val="000D7504"/>
    <w:rsid w:val="000D7A4B"/>
    <w:rsid w:val="000E03E8"/>
    <w:rsid w:val="000E2929"/>
    <w:rsid w:val="000E2E4E"/>
    <w:rsid w:val="000E2F21"/>
    <w:rsid w:val="000E3A6B"/>
    <w:rsid w:val="000E3A7D"/>
    <w:rsid w:val="000E443E"/>
    <w:rsid w:val="000E48BA"/>
    <w:rsid w:val="000E5470"/>
    <w:rsid w:val="000F0A64"/>
    <w:rsid w:val="000F107E"/>
    <w:rsid w:val="000F14E3"/>
    <w:rsid w:val="000F1D1C"/>
    <w:rsid w:val="000F1FFC"/>
    <w:rsid w:val="000F23B5"/>
    <w:rsid w:val="000F2A7D"/>
    <w:rsid w:val="000F406F"/>
    <w:rsid w:val="000F486A"/>
    <w:rsid w:val="000F6456"/>
    <w:rsid w:val="000F695C"/>
    <w:rsid w:val="0010099A"/>
    <w:rsid w:val="00102A13"/>
    <w:rsid w:val="00102AD6"/>
    <w:rsid w:val="00103F38"/>
    <w:rsid w:val="0010622F"/>
    <w:rsid w:val="0010709C"/>
    <w:rsid w:val="001103F2"/>
    <w:rsid w:val="0011125F"/>
    <w:rsid w:val="00111500"/>
    <w:rsid w:val="00111F09"/>
    <w:rsid w:val="00111F28"/>
    <w:rsid w:val="0011219E"/>
    <w:rsid w:val="001121BD"/>
    <w:rsid w:val="001124E0"/>
    <w:rsid w:val="00112814"/>
    <w:rsid w:val="00112C4F"/>
    <w:rsid w:val="00113EF5"/>
    <w:rsid w:val="0011410E"/>
    <w:rsid w:val="001155F1"/>
    <w:rsid w:val="00115C18"/>
    <w:rsid w:val="001161C8"/>
    <w:rsid w:val="001161E5"/>
    <w:rsid w:val="00117020"/>
    <w:rsid w:val="00117AE9"/>
    <w:rsid w:val="001200C4"/>
    <w:rsid w:val="001218C1"/>
    <w:rsid w:val="00121A80"/>
    <w:rsid w:val="00121B81"/>
    <w:rsid w:val="0012280D"/>
    <w:rsid w:val="00122E50"/>
    <w:rsid w:val="00125329"/>
    <w:rsid w:val="0012569A"/>
    <w:rsid w:val="00125722"/>
    <w:rsid w:val="00125B52"/>
    <w:rsid w:val="001308D4"/>
    <w:rsid w:val="00130964"/>
    <w:rsid w:val="00130F13"/>
    <w:rsid w:val="0013171D"/>
    <w:rsid w:val="001319EC"/>
    <w:rsid w:val="00131C7E"/>
    <w:rsid w:val="001329FC"/>
    <w:rsid w:val="0013362F"/>
    <w:rsid w:val="00133EB9"/>
    <w:rsid w:val="00134678"/>
    <w:rsid w:val="001353B3"/>
    <w:rsid w:val="00135A63"/>
    <w:rsid w:val="00136143"/>
    <w:rsid w:val="0013657D"/>
    <w:rsid w:val="001369C7"/>
    <w:rsid w:val="001405C0"/>
    <w:rsid w:val="00141672"/>
    <w:rsid w:val="001432E7"/>
    <w:rsid w:val="001435DD"/>
    <w:rsid w:val="00144ECA"/>
    <w:rsid w:val="00144FF2"/>
    <w:rsid w:val="00146364"/>
    <w:rsid w:val="00150B22"/>
    <w:rsid w:val="001511EE"/>
    <w:rsid w:val="001512EA"/>
    <w:rsid w:val="0015164B"/>
    <w:rsid w:val="001521A4"/>
    <w:rsid w:val="0015229E"/>
    <w:rsid w:val="001524ED"/>
    <w:rsid w:val="0015266B"/>
    <w:rsid w:val="00152744"/>
    <w:rsid w:val="00153312"/>
    <w:rsid w:val="00153524"/>
    <w:rsid w:val="001564C5"/>
    <w:rsid w:val="00157F7B"/>
    <w:rsid w:val="00160758"/>
    <w:rsid w:val="00161193"/>
    <w:rsid w:val="0016155B"/>
    <w:rsid w:val="001615A7"/>
    <w:rsid w:val="00161957"/>
    <w:rsid w:val="001628E9"/>
    <w:rsid w:val="00162B88"/>
    <w:rsid w:val="0016332A"/>
    <w:rsid w:val="001634FF"/>
    <w:rsid w:val="00163F11"/>
    <w:rsid w:val="00164D53"/>
    <w:rsid w:val="0016516C"/>
    <w:rsid w:val="0016551B"/>
    <w:rsid w:val="00166F85"/>
    <w:rsid w:val="00166F94"/>
    <w:rsid w:val="00167027"/>
    <w:rsid w:val="00167379"/>
    <w:rsid w:val="001700D8"/>
    <w:rsid w:val="0017060F"/>
    <w:rsid w:val="00170CE2"/>
    <w:rsid w:val="00170D48"/>
    <w:rsid w:val="00171010"/>
    <w:rsid w:val="00171355"/>
    <w:rsid w:val="001717F6"/>
    <w:rsid w:val="001718FC"/>
    <w:rsid w:val="00171D02"/>
    <w:rsid w:val="001720D9"/>
    <w:rsid w:val="00172139"/>
    <w:rsid w:val="0017218C"/>
    <w:rsid w:val="001730E7"/>
    <w:rsid w:val="001746EA"/>
    <w:rsid w:val="00175546"/>
    <w:rsid w:val="00175564"/>
    <w:rsid w:val="001755F2"/>
    <w:rsid w:val="00176429"/>
    <w:rsid w:val="001779A3"/>
    <w:rsid w:val="001802AF"/>
    <w:rsid w:val="001805D3"/>
    <w:rsid w:val="001809C5"/>
    <w:rsid w:val="00180E26"/>
    <w:rsid w:val="001815B5"/>
    <w:rsid w:val="001815CC"/>
    <w:rsid w:val="00182EDB"/>
    <w:rsid w:val="00183A7A"/>
    <w:rsid w:val="0018498B"/>
    <w:rsid w:val="001851EA"/>
    <w:rsid w:val="0018599C"/>
    <w:rsid w:val="001865C9"/>
    <w:rsid w:val="001866A7"/>
    <w:rsid w:val="00187897"/>
    <w:rsid w:val="00187DF0"/>
    <w:rsid w:val="00187EB9"/>
    <w:rsid w:val="0019096C"/>
    <w:rsid w:val="00190A90"/>
    <w:rsid w:val="00191D5C"/>
    <w:rsid w:val="00192566"/>
    <w:rsid w:val="001929DE"/>
    <w:rsid w:val="00193513"/>
    <w:rsid w:val="0019473B"/>
    <w:rsid w:val="001950B5"/>
    <w:rsid w:val="00195485"/>
    <w:rsid w:val="00196090"/>
    <w:rsid w:val="00196B3E"/>
    <w:rsid w:val="00196EB3"/>
    <w:rsid w:val="0019706C"/>
    <w:rsid w:val="0019795A"/>
    <w:rsid w:val="001A00A0"/>
    <w:rsid w:val="001A0C97"/>
    <w:rsid w:val="001A1151"/>
    <w:rsid w:val="001A1431"/>
    <w:rsid w:val="001A1B97"/>
    <w:rsid w:val="001A2A14"/>
    <w:rsid w:val="001A374D"/>
    <w:rsid w:val="001A37BF"/>
    <w:rsid w:val="001A483E"/>
    <w:rsid w:val="001A4B85"/>
    <w:rsid w:val="001A5017"/>
    <w:rsid w:val="001A674C"/>
    <w:rsid w:val="001A6AA3"/>
    <w:rsid w:val="001A7066"/>
    <w:rsid w:val="001A72BF"/>
    <w:rsid w:val="001A7ED3"/>
    <w:rsid w:val="001B06A1"/>
    <w:rsid w:val="001B077C"/>
    <w:rsid w:val="001B104E"/>
    <w:rsid w:val="001B120E"/>
    <w:rsid w:val="001B1795"/>
    <w:rsid w:val="001B3C7E"/>
    <w:rsid w:val="001B4AA2"/>
    <w:rsid w:val="001B4D1E"/>
    <w:rsid w:val="001B4DF3"/>
    <w:rsid w:val="001B560C"/>
    <w:rsid w:val="001B6B2D"/>
    <w:rsid w:val="001B791B"/>
    <w:rsid w:val="001B79AF"/>
    <w:rsid w:val="001B7A21"/>
    <w:rsid w:val="001C033A"/>
    <w:rsid w:val="001C06D3"/>
    <w:rsid w:val="001C0991"/>
    <w:rsid w:val="001C19D8"/>
    <w:rsid w:val="001C230D"/>
    <w:rsid w:val="001C2D07"/>
    <w:rsid w:val="001C460D"/>
    <w:rsid w:val="001C492D"/>
    <w:rsid w:val="001C4F13"/>
    <w:rsid w:val="001C53D3"/>
    <w:rsid w:val="001C5553"/>
    <w:rsid w:val="001C6104"/>
    <w:rsid w:val="001C6458"/>
    <w:rsid w:val="001C6D81"/>
    <w:rsid w:val="001C7403"/>
    <w:rsid w:val="001C764C"/>
    <w:rsid w:val="001C7A88"/>
    <w:rsid w:val="001D19B2"/>
    <w:rsid w:val="001D27D6"/>
    <w:rsid w:val="001D3AA9"/>
    <w:rsid w:val="001D3E3B"/>
    <w:rsid w:val="001D3E52"/>
    <w:rsid w:val="001D40E1"/>
    <w:rsid w:val="001D43DD"/>
    <w:rsid w:val="001D572B"/>
    <w:rsid w:val="001D5C6D"/>
    <w:rsid w:val="001D6818"/>
    <w:rsid w:val="001D6F69"/>
    <w:rsid w:val="001D7543"/>
    <w:rsid w:val="001D795B"/>
    <w:rsid w:val="001E0791"/>
    <w:rsid w:val="001E1B45"/>
    <w:rsid w:val="001E3033"/>
    <w:rsid w:val="001E305E"/>
    <w:rsid w:val="001E3918"/>
    <w:rsid w:val="001E43DD"/>
    <w:rsid w:val="001E4D4E"/>
    <w:rsid w:val="001E5B47"/>
    <w:rsid w:val="001E721C"/>
    <w:rsid w:val="001E7808"/>
    <w:rsid w:val="001F061F"/>
    <w:rsid w:val="001F07FD"/>
    <w:rsid w:val="001F14B1"/>
    <w:rsid w:val="001F1EAB"/>
    <w:rsid w:val="001F24C2"/>
    <w:rsid w:val="001F2E6D"/>
    <w:rsid w:val="001F3144"/>
    <w:rsid w:val="001F4605"/>
    <w:rsid w:val="001F5A8F"/>
    <w:rsid w:val="001F5BA4"/>
    <w:rsid w:val="001F6B58"/>
    <w:rsid w:val="00200AA3"/>
    <w:rsid w:val="002014AE"/>
    <w:rsid w:val="0020155A"/>
    <w:rsid w:val="002015CB"/>
    <w:rsid w:val="002015FA"/>
    <w:rsid w:val="00201F2E"/>
    <w:rsid w:val="00201F56"/>
    <w:rsid w:val="002021DA"/>
    <w:rsid w:val="00202392"/>
    <w:rsid w:val="00202EAA"/>
    <w:rsid w:val="00204190"/>
    <w:rsid w:val="00204A8C"/>
    <w:rsid w:val="00204D82"/>
    <w:rsid w:val="00204F51"/>
    <w:rsid w:val="0020541A"/>
    <w:rsid w:val="002054DC"/>
    <w:rsid w:val="00205BB8"/>
    <w:rsid w:val="00205ED6"/>
    <w:rsid w:val="00206902"/>
    <w:rsid w:val="00206919"/>
    <w:rsid w:val="00206A94"/>
    <w:rsid w:val="00207682"/>
    <w:rsid w:val="00207E1E"/>
    <w:rsid w:val="0021007E"/>
    <w:rsid w:val="00210A88"/>
    <w:rsid w:val="00210EB4"/>
    <w:rsid w:val="002110AB"/>
    <w:rsid w:val="002116E7"/>
    <w:rsid w:val="00213104"/>
    <w:rsid w:val="002131CF"/>
    <w:rsid w:val="00213397"/>
    <w:rsid w:val="002156FF"/>
    <w:rsid w:val="002158B8"/>
    <w:rsid w:val="00215E76"/>
    <w:rsid w:val="00216F64"/>
    <w:rsid w:val="00216FD9"/>
    <w:rsid w:val="00217190"/>
    <w:rsid w:val="0021729A"/>
    <w:rsid w:val="002176A5"/>
    <w:rsid w:val="0022058B"/>
    <w:rsid w:val="002215FC"/>
    <w:rsid w:val="00222198"/>
    <w:rsid w:val="002221F7"/>
    <w:rsid w:val="00223CAE"/>
    <w:rsid w:val="00224AD9"/>
    <w:rsid w:val="00224D0B"/>
    <w:rsid w:val="00225620"/>
    <w:rsid w:val="00225995"/>
    <w:rsid w:val="00225AAD"/>
    <w:rsid w:val="002275E2"/>
    <w:rsid w:val="0023052A"/>
    <w:rsid w:val="002305AA"/>
    <w:rsid w:val="0023094B"/>
    <w:rsid w:val="00230C0F"/>
    <w:rsid w:val="00230F13"/>
    <w:rsid w:val="00231B25"/>
    <w:rsid w:val="002320E2"/>
    <w:rsid w:val="002322C2"/>
    <w:rsid w:val="002335EB"/>
    <w:rsid w:val="00233F57"/>
    <w:rsid w:val="00234A42"/>
    <w:rsid w:val="00234D70"/>
    <w:rsid w:val="00235103"/>
    <w:rsid w:val="00235365"/>
    <w:rsid w:val="00236F45"/>
    <w:rsid w:val="00237827"/>
    <w:rsid w:val="0024044F"/>
    <w:rsid w:val="002406E0"/>
    <w:rsid w:val="00241FC6"/>
    <w:rsid w:val="00242D39"/>
    <w:rsid w:val="002433BF"/>
    <w:rsid w:val="002434BC"/>
    <w:rsid w:val="00243605"/>
    <w:rsid w:val="002436BC"/>
    <w:rsid w:val="00246CA1"/>
    <w:rsid w:val="00246DA9"/>
    <w:rsid w:val="0024770B"/>
    <w:rsid w:val="00250FC2"/>
    <w:rsid w:val="00251022"/>
    <w:rsid w:val="002517F1"/>
    <w:rsid w:val="00251E8B"/>
    <w:rsid w:val="00252205"/>
    <w:rsid w:val="00252778"/>
    <w:rsid w:val="002532D7"/>
    <w:rsid w:val="002533D7"/>
    <w:rsid w:val="002549AA"/>
    <w:rsid w:val="002549AE"/>
    <w:rsid w:val="00254E0C"/>
    <w:rsid w:val="0025504C"/>
    <w:rsid w:val="00255687"/>
    <w:rsid w:val="00255B1B"/>
    <w:rsid w:val="00256E1A"/>
    <w:rsid w:val="00260D53"/>
    <w:rsid w:val="0026148E"/>
    <w:rsid w:val="00262030"/>
    <w:rsid w:val="00263AEA"/>
    <w:rsid w:val="002643BB"/>
    <w:rsid w:val="0026636F"/>
    <w:rsid w:val="00266641"/>
    <w:rsid w:val="00267BF5"/>
    <w:rsid w:val="002700EE"/>
    <w:rsid w:val="00270258"/>
    <w:rsid w:val="002724C1"/>
    <w:rsid w:val="00272A26"/>
    <w:rsid w:val="0027382E"/>
    <w:rsid w:val="00273B4C"/>
    <w:rsid w:val="00273D5A"/>
    <w:rsid w:val="00273F17"/>
    <w:rsid w:val="002740D0"/>
    <w:rsid w:val="00274193"/>
    <w:rsid w:val="00274277"/>
    <w:rsid w:val="00274930"/>
    <w:rsid w:val="00275792"/>
    <w:rsid w:val="00275CC7"/>
    <w:rsid w:val="00275DA4"/>
    <w:rsid w:val="00276809"/>
    <w:rsid w:val="00277DDB"/>
    <w:rsid w:val="00277EE1"/>
    <w:rsid w:val="0028049D"/>
    <w:rsid w:val="00280756"/>
    <w:rsid w:val="00280962"/>
    <w:rsid w:val="00281108"/>
    <w:rsid w:val="00281E69"/>
    <w:rsid w:val="00281F23"/>
    <w:rsid w:val="00281F5B"/>
    <w:rsid w:val="00282F1C"/>
    <w:rsid w:val="00284237"/>
    <w:rsid w:val="00284662"/>
    <w:rsid w:val="002847DE"/>
    <w:rsid w:val="002857E7"/>
    <w:rsid w:val="00285ADC"/>
    <w:rsid w:val="00286C88"/>
    <w:rsid w:val="00286F69"/>
    <w:rsid w:val="00287AC7"/>
    <w:rsid w:val="00287E66"/>
    <w:rsid w:val="00287F3F"/>
    <w:rsid w:val="00290173"/>
    <w:rsid w:val="0029245F"/>
    <w:rsid w:val="00292B72"/>
    <w:rsid w:val="00292D20"/>
    <w:rsid w:val="00293409"/>
    <w:rsid w:val="00293653"/>
    <w:rsid w:val="00294E8E"/>
    <w:rsid w:val="002952C8"/>
    <w:rsid w:val="002954EB"/>
    <w:rsid w:val="00296D6A"/>
    <w:rsid w:val="00296D6D"/>
    <w:rsid w:val="00296E43"/>
    <w:rsid w:val="00297FB6"/>
    <w:rsid w:val="002A00A9"/>
    <w:rsid w:val="002A0A25"/>
    <w:rsid w:val="002A0D92"/>
    <w:rsid w:val="002A0F39"/>
    <w:rsid w:val="002A12DF"/>
    <w:rsid w:val="002A24F8"/>
    <w:rsid w:val="002A2F47"/>
    <w:rsid w:val="002A374B"/>
    <w:rsid w:val="002A3832"/>
    <w:rsid w:val="002A3B50"/>
    <w:rsid w:val="002A3CF3"/>
    <w:rsid w:val="002A5206"/>
    <w:rsid w:val="002A62FD"/>
    <w:rsid w:val="002A6371"/>
    <w:rsid w:val="002A6D8F"/>
    <w:rsid w:val="002A71E5"/>
    <w:rsid w:val="002A7229"/>
    <w:rsid w:val="002B0434"/>
    <w:rsid w:val="002B29A2"/>
    <w:rsid w:val="002B3A06"/>
    <w:rsid w:val="002B4161"/>
    <w:rsid w:val="002B768C"/>
    <w:rsid w:val="002C0C4E"/>
    <w:rsid w:val="002C1580"/>
    <w:rsid w:val="002C1BCC"/>
    <w:rsid w:val="002C1C6A"/>
    <w:rsid w:val="002C1D51"/>
    <w:rsid w:val="002C2414"/>
    <w:rsid w:val="002C2FFD"/>
    <w:rsid w:val="002C329C"/>
    <w:rsid w:val="002C374A"/>
    <w:rsid w:val="002C3A6F"/>
    <w:rsid w:val="002C3B9D"/>
    <w:rsid w:val="002C437D"/>
    <w:rsid w:val="002C5E20"/>
    <w:rsid w:val="002C6193"/>
    <w:rsid w:val="002C6B97"/>
    <w:rsid w:val="002C7470"/>
    <w:rsid w:val="002C789D"/>
    <w:rsid w:val="002C7954"/>
    <w:rsid w:val="002D165A"/>
    <w:rsid w:val="002D3225"/>
    <w:rsid w:val="002D3B68"/>
    <w:rsid w:val="002D3EE8"/>
    <w:rsid w:val="002D4A6D"/>
    <w:rsid w:val="002D5996"/>
    <w:rsid w:val="002D5EAF"/>
    <w:rsid w:val="002D6300"/>
    <w:rsid w:val="002D6DC0"/>
    <w:rsid w:val="002D7862"/>
    <w:rsid w:val="002E3236"/>
    <w:rsid w:val="002E430C"/>
    <w:rsid w:val="002E4C13"/>
    <w:rsid w:val="002E4C4D"/>
    <w:rsid w:val="002E511E"/>
    <w:rsid w:val="002E5783"/>
    <w:rsid w:val="002E69C4"/>
    <w:rsid w:val="002E71E8"/>
    <w:rsid w:val="002E7482"/>
    <w:rsid w:val="002E7869"/>
    <w:rsid w:val="002F0667"/>
    <w:rsid w:val="002F11C1"/>
    <w:rsid w:val="002F1574"/>
    <w:rsid w:val="002F1BD0"/>
    <w:rsid w:val="002F4A43"/>
    <w:rsid w:val="002F4BC4"/>
    <w:rsid w:val="002F620B"/>
    <w:rsid w:val="002F69BA"/>
    <w:rsid w:val="002F6D36"/>
    <w:rsid w:val="002F7143"/>
    <w:rsid w:val="002F74E4"/>
    <w:rsid w:val="003000C2"/>
    <w:rsid w:val="00300881"/>
    <w:rsid w:val="003010F7"/>
    <w:rsid w:val="00301F39"/>
    <w:rsid w:val="003020F0"/>
    <w:rsid w:val="00302270"/>
    <w:rsid w:val="003026E5"/>
    <w:rsid w:val="003028D0"/>
    <w:rsid w:val="00303A9A"/>
    <w:rsid w:val="00303D40"/>
    <w:rsid w:val="00303F50"/>
    <w:rsid w:val="00304130"/>
    <w:rsid w:val="00304F8A"/>
    <w:rsid w:val="00305562"/>
    <w:rsid w:val="00305B94"/>
    <w:rsid w:val="003064DD"/>
    <w:rsid w:val="00306615"/>
    <w:rsid w:val="00307F5C"/>
    <w:rsid w:val="00312558"/>
    <w:rsid w:val="003126A8"/>
    <w:rsid w:val="0031296D"/>
    <w:rsid w:val="00312D16"/>
    <w:rsid w:val="00312F74"/>
    <w:rsid w:val="0031385D"/>
    <w:rsid w:val="00313B58"/>
    <w:rsid w:val="00314A12"/>
    <w:rsid w:val="003159DC"/>
    <w:rsid w:val="00315DFA"/>
    <w:rsid w:val="00316837"/>
    <w:rsid w:val="00316BC8"/>
    <w:rsid w:val="00316BD5"/>
    <w:rsid w:val="00317615"/>
    <w:rsid w:val="00320904"/>
    <w:rsid w:val="003210D2"/>
    <w:rsid w:val="003214A0"/>
    <w:rsid w:val="00321C59"/>
    <w:rsid w:val="00321E07"/>
    <w:rsid w:val="00322669"/>
    <w:rsid w:val="0032283E"/>
    <w:rsid w:val="0032336E"/>
    <w:rsid w:val="00323C8F"/>
    <w:rsid w:val="00323D79"/>
    <w:rsid w:val="00324B48"/>
    <w:rsid w:val="00325EE3"/>
    <w:rsid w:val="00327432"/>
    <w:rsid w:val="003279AB"/>
    <w:rsid w:val="0033041C"/>
    <w:rsid w:val="003305CD"/>
    <w:rsid w:val="003341EE"/>
    <w:rsid w:val="00334254"/>
    <w:rsid w:val="003345A3"/>
    <w:rsid w:val="00334796"/>
    <w:rsid w:val="003353DB"/>
    <w:rsid w:val="0033592F"/>
    <w:rsid w:val="00335DD4"/>
    <w:rsid w:val="00337ECC"/>
    <w:rsid w:val="00340B6D"/>
    <w:rsid w:val="00341549"/>
    <w:rsid w:val="00341829"/>
    <w:rsid w:val="00341FCA"/>
    <w:rsid w:val="003424C5"/>
    <w:rsid w:val="003429E6"/>
    <w:rsid w:val="00343884"/>
    <w:rsid w:val="0034397E"/>
    <w:rsid w:val="00343FE9"/>
    <w:rsid w:val="003440DB"/>
    <w:rsid w:val="003449ED"/>
    <w:rsid w:val="003451BE"/>
    <w:rsid w:val="00345547"/>
    <w:rsid w:val="003455F7"/>
    <w:rsid w:val="0034618B"/>
    <w:rsid w:val="0034661A"/>
    <w:rsid w:val="0034778B"/>
    <w:rsid w:val="00350137"/>
    <w:rsid w:val="00350204"/>
    <w:rsid w:val="0035066A"/>
    <w:rsid w:val="0035088A"/>
    <w:rsid w:val="00350ADD"/>
    <w:rsid w:val="00350C16"/>
    <w:rsid w:val="00352D33"/>
    <w:rsid w:val="003535D8"/>
    <w:rsid w:val="00356229"/>
    <w:rsid w:val="003573DD"/>
    <w:rsid w:val="00357625"/>
    <w:rsid w:val="003578B8"/>
    <w:rsid w:val="00357E82"/>
    <w:rsid w:val="003603AA"/>
    <w:rsid w:val="00360A41"/>
    <w:rsid w:val="00361604"/>
    <w:rsid w:val="00362157"/>
    <w:rsid w:val="003624C4"/>
    <w:rsid w:val="003639D0"/>
    <w:rsid w:val="00364130"/>
    <w:rsid w:val="003641E5"/>
    <w:rsid w:val="0036492C"/>
    <w:rsid w:val="00364A51"/>
    <w:rsid w:val="00364DDE"/>
    <w:rsid w:val="00367813"/>
    <w:rsid w:val="00367E8D"/>
    <w:rsid w:val="00371D81"/>
    <w:rsid w:val="003720D3"/>
    <w:rsid w:val="00372283"/>
    <w:rsid w:val="0037276E"/>
    <w:rsid w:val="00372AF3"/>
    <w:rsid w:val="00373051"/>
    <w:rsid w:val="00373723"/>
    <w:rsid w:val="00375E8B"/>
    <w:rsid w:val="003768FD"/>
    <w:rsid w:val="00376ACA"/>
    <w:rsid w:val="00376FD8"/>
    <w:rsid w:val="00380727"/>
    <w:rsid w:val="00380E0B"/>
    <w:rsid w:val="0038200B"/>
    <w:rsid w:val="00383202"/>
    <w:rsid w:val="003839FE"/>
    <w:rsid w:val="0038447F"/>
    <w:rsid w:val="00384A24"/>
    <w:rsid w:val="00384B09"/>
    <w:rsid w:val="00384C43"/>
    <w:rsid w:val="003860F4"/>
    <w:rsid w:val="003879B1"/>
    <w:rsid w:val="00387C15"/>
    <w:rsid w:val="0039028E"/>
    <w:rsid w:val="00391F24"/>
    <w:rsid w:val="003923A7"/>
    <w:rsid w:val="003931D3"/>
    <w:rsid w:val="00393201"/>
    <w:rsid w:val="00393B36"/>
    <w:rsid w:val="00393BCA"/>
    <w:rsid w:val="0039467E"/>
    <w:rsid w:val="00394CFC"/>
    <w:rsid w:val="0039576E"/>
    <w:rsid w:val="00395A8A"/>
    <w:rsid w:val="00396F96"/>
    <w:rsid w:val="00397A93"/>
    <w:rsid w:val="00397F3E"/>
    <w:rsid w:val="003A17F2"/>
    <w:rsid w:val="003A1C86"/>
    <w:rsid w:val="003A1FBE"/>
    <w:rsid w:val="003A31AB"/>
    <w:rsid w:val="003A33CF"/>
    <w:rsid w:val="003A3624"/>
    <w:rsid w:val="003A3EB1"/>
    <w:rsid w:val="003A4138"/>
    <w:rsid w:val="003A6AED"/>
    <w:rsid w:val="003A7B47"/>
    <w:rsid w:val="003B0CE7"/>
    <w:rsid w:val="003B1AEB"/>
    <w:rsid w:val="003B2085"/>
    <w:rsid w:val="003B30C7"/>
    <w:rsid w:val="003B37A7"/>
    <w:rsid w:val="003B37AF"/>
    <w:rsid w:val="003B46B2"/>
    <w:rsid w:val="003B4AFB"/>
    <w:rsid w:val="003B4D0A"/>
    <w:rsid w:val="003B5286"/>
    <w:rsid w:val="003B6D72"/>
    <w:rsid w:val="003B7F4A"/>
    <w:rsid w:val="003C0105"/>
    <w:rsid w:val="003C0361"/>
    <w:rsid w:val="003C1171"/>
    <w:rsid w:val="003C3ABF"/>
    <w:rsid w:val="003C4192"/>
    <w:rsid w:val="003C48C1"/>
    <w:rsid w:val="003C49EC"/>
    <w:rsid w:val="003C4A6B"/>
    <w:rsid w:val="003C4C9D"/>
    <w:rsid w:val="003C5A22"/>
    <w:rsid w:val="003C5DB9"/>
    <w:rsid w:val="003C6767"/>
    <w:rsid w:val="003C6F09"/>
    <w:rsid w:val="003C7C15"/>
    <w:rsid w:val="003C7D80"/>
    <w:rsid w:val="003D02E5"/>
    <w:rsid w:val="003D0855"/>
    <w:rsid w:val="003D0A0D"/>
    <w:rsid w:val="003D1249"/>
    <w:rsid w:val="003D3234"/>
    <w:rsid w:val="003D3461"/>
    <w:rsid w:val="003D35BF"/>
    <w:rsid w:val="003D3850"/>
    <w:rsid w:val="003D4002"/>
    <w:rsid w:val="003D46FB"/>
    <w:rsid w:val="003D4758"/>
    <w:rsid w:val="003D4D5C"/>
    <w:rsid w:val="003D5611"/>
    <w:rsid w:val="003D62B9"/>
    <w:rsid w:val="003D6792"/>
    <w:rsid w:val="003D717A"/>
    <w:rsid w:val="003E0CC5"/>
    <w:rsid w:val="003E2373"/>
    <w:rsid w:val="003E254B"/>
    <w:rsid w:val="003E283C"/>
    <w:rsid w:val="003E2A2B"/>
    <w:rsid w:val="003E342E"/>
    <w:rsid w:val="003E3D40"/>
    <w:rsid w:val="003E40DA"/>
    <w:rsid w:val="003E4ADB"/>
    <w:rsid w:val="003E4B87"/>
    <w:rsid w:val="003E63B2"/>
    <w:rsid w:val="003E6C14"/>
    <w:rsid w:val="003E7722"/>
    <w:rsid w:val="003E7FB9"/>
    <w:rsid w:val="003F0617"/>
    <w:rsid w:val="003F0AC3"/>
    <w:rsid w:val="003F0FC7"/>
    <w:rsid w:val="003F1081"/>
    <w:rsid w:val="003F11D3"/>
    <w:rsid w:val="003F1347"/>
    <w:rsid w:val="003F177B"/>
    <w:rsid w:val="003F1D63"/>
    <w:rsid w:val="003F1ED3"/>
    <w:rsid w:val="003F259F"/>
    <w:rsid w:val="003F25BD"/>
    <w:rsid w:val="003F307A"/>
    <w:rsid w:val="003F3511"/>
    <w:rsid w:val="003F38E1"/>
    <w:rsid w:val="003F3C2B"/>
    <w:rsid w:val="003F5AC6"/>
    <w:rsid w:val="003F5E19"/>
    <w:rsid w:val="003F6009"/>
    <w:rsid w:val="003F60AE"/>
    <w:rsid w:val="003F65C9"/>
    <w:rsid w:val="003F6E39"/>
    <w:rsid w:val="003F7527"/>
    <w:rsid w:val="003F754C"/>
    <w:rsid w:val="00403619"/>
    <w:rsid w:val="004043CA"/>
    <w:rsid w:val="0040469A"/>
    <w:rsid w:val="00405744"/>
    <w:rsid w:val="004058B8"/>
    <w:rsid w:val="00406DAC"/>
    <w:rsid w:val="00407980"/>
    <w:rsid w:val="0041108F"/>
    <w:rsid w:val="00411528"/>
    <w:rsid w:val="00411563"/>
    <w:rsid w:val="00412424"/>
    <w:rsid w:val="00412983"/>
    <w:rsid w:val="0041389C"/>
    <w:rsid w:val="004138B1"/>
    <w:rsid w:val="004139D9"/>
    <w:rsid w:val="00414396"/>
    <w:rsid w:val="00415255"/>
    <w:rsid w:val="0041553D"/>
    <w:rsid w:val="004159AC"/>
    <w:rsid w:val="00415BDE"/>
    <w:rsid w:val="004165CC"/>
    <w:rsid w:val="00416833"/>
    <w:rsid w:val="00416CCD"/>
    <w:rsid w:val="0041760A"/>
    <w:rsid w:val="0042035B"/>
    <w:rsid w:val="004205C7"/>
    <w:rsid w:val="00420E2E"/>
    <w:rsid w:val="004211C6"/>
    <w:rsid w:val="00421881"/>
    <w:rsid w:val="00421DCD"/>
    <w:rsid w:val="00421F1B"/>
    <w:rsid w:val="0042294C"/>
    <w:rsid w:val="0042311B"/>
    <w:rsid w:val="004242E2"/>
    <w:rsid w:val="00424495"/>
    <w:rsid w:val="00424B5C"/>
    <w:rsid w:val="004253F9"/>
    <w:rsid w:val="00425AD4"/>
    <w:rsid w:val="004260A9"/>
    <w:rsid w:val="0042671D"/>
    <w:rsid w:val="0042720F"/>
    <w:rsid w:val="00427BD9"/>
    <w:rsid w:val="00427D39"/>
    <w:rsid w:val="004309EE"/>
    <w:rsid w:val="00430F20"/>
    <w:rsid w:val="00431775"/>
    <w:rsid w:val="00431AA1"/>
    <w:rsid w:val="00431C19"/>
    <w:rsid w:val="0043209E"/>
    <w:rsid w:val="004324C1"/>
    <w:rsid w:val="00432AFF"/>
    <w:rsid w:val="0043380B"/>
    <w:rsid w:val="004346E8"/>
    <w:rsid w:val="004354A7"/>
    <w:rsid w:val="00436082"/>
    <w:rsid w:val="004362AE"/>
    <w:rsid w:val="00437205"/>
    <w:rsid w:val="004377CA"/>
    <w:rsid w:val="00437910"/>
    <w:rsid w:val="00437BAD"/>
    <w:rsid w:val="00440718"/>
    <w:rsid w:val="00440B33"/>
    <w:rsid w:val="004411E9"/>
    <w:rsid w:val="00441720"/>
    <w:rsid w:val="00441CD4"/>
    <w:rsid w:val="00441D35"/>
    <w:rsid w:val="00441ED7"/>
    <w:rsid w:val="00441FC8"/>
    <w:rsid w:val="00442CAA"/>
    <w:rsid w:val="004430E8"/>
    <w:rsid w:val="00443151"/>
    <w:rsid w:val="0044355E"/>
    <w:rsid w:val="00443991"/>
    <w:rsid w:val="00443FE5"/>
    <w:rsid w:val="00446268"/>
    <w:rsid w:val="004501E1"/>
    <w:rsid w:val="00451F50"/>
    <w:rsid w:val="00452390"/>
    <w:rsid w:val="0045288C"/>
    <w:rsid w:val="004538FB"/>
    <w:rsid w:val="00453C1E"/>
    <w:rsid w:val="00454564"/>
    <w:rsid w:val="004558C4"/>
    <w:rsid w:val="00456AB1"/>
    <w:rsid w:val="00456B88"/>
    <w:rsid w:val="00457D77"/>
    <w:rsid w:val="004602FC"/>
    <w:rsid w:val="004607CD"/>
    <w:rsid w:val="00460E7E"/>
    <w:rsid w:val="00460E8A"/>
    <w:rsid w:val="00461B2C"/>
    <w:rsid w:val="00461C19"/>
    <w:rsid w:val="00461E79"/>
    <w:rsid w:val="0046217C"/>
    <w:rsid w:val="004624CE"/>
    <w:rsid w:val="004624F7"/>
    <w:rsid w:val="00462595"/>
    <w:rsid w:val="00463010"/>
    <w:rsid w:val="00463091"/>
    <w:rsid w:val="004632C0"/>
    <w:rsid w:val="0046387A"/>
    <w:rsid w:val="00464C35"/>
    <w:rsid w:val="004653ED"/>
    <w:rsid w:val="0046587A"/>
    <w:rsid w:val="00466696"/>
    <w:rsid w:val="00466A4F"/>
    <w:rsid w:val="00466BB1"/>
    <w:rsid w:val="00467274"/>
    <w:rsid w:val="00470099"/>
    <w:rsid w:val="00470626"/>
    <w:rsid w:val="00470C59"/>
    <w:rsid w:val="00471470"/>
    <w:rsid w:val="0047161A"/>
    <w:rsid w:val="004719E4"/>
    <w:rsid w:val="00471ECE"/>
    <w:rsid w:val="00471FED"/>
    <w:rsid w:val="0047237E"/>
    <w:rsid w:val="004730B1"/>
    <w:rsid w:val="004731DC"/>
    <w:rsid w:val="0047365E"/>
    <w:rsid w:val="00473C89"/>
    <w:rsid w:val="00474E1D"/>
    <w:rsid w:val="00474F08"/>
    <w:rsid w:val="00475461"/>
    <w:rsid w:val="00475600"/>
    <w:rsid w:val="00475CC3"/>
    <w:rsid w:val="00480CE2"/>
    <w:rsid w:val="0048155E"/>
    <w:rsid w:val="00481801"/>
    <w:rsid w:val="004821B5"/>
    <w:rsid w:val="004827FB"/>
    <w:rsid w:val="00483150"/>
    <w:rsid w:val="00483BF6"/>
    <w:rsid w:val="004844CF"/>
    <w:rsid w:val="0048456A"/>
    <w:rsid w:val="00484660"/>
    <w:rsid w:val="00484B3A"/>
    <w:rsid w:val="0048562D"/>
    <w:rsid w:val="00485664"/>
    <w:rsid w:val="00485D8B"/>
    <w:rsid w:val="00486627"/>
    <w:rsid w:val="00486A79"/>
    <w:rsid w:val="004875E0"/>
    <w:rsid w:val="00487F48"/>
    <w:rsid w:val="00487F6F"/>
    <w:rsid w:val="00490346"/>
    <w:rsid w:val="00490C32"/>
    <w:rsid w:val="00490F80"/>
    <w:rsid w:val="004925DE"/>
    <w:rsid w:val="00492624"/>
    <w:rsid w:val="00493B3F"/>
    <w:rsid w:val="00494617"/>
    <w:rsid w:val="004947B5"/>
    <w:rsid w:val="0049481B"/>
    <w:rsid w:val="00494BB5"/>
    <w:rsid w:val="00494F2C"/>
    <w:rsid w:val="00495545"/>
    <w:rsid w:val="00495789"/>
    <w:rsid w:val="004967E5"/>
    <w:rsid w:val="00497C1C"/>
    <w:rsid w:val="004A0003"/>
    <w:rsid w:val="004A05E2"/>
    <w:rsid w:val="004A0805"/>
    <w:rsid w:val="004A0C0A"/>
    <w:rsid w:val="004A15CB"/>
    <w:rsid w:val="004A2599"/>
    <w:rsid w:val="004A2D37"/>
    <w:rsid w:val="004A2FC0"/>
    <w:rsid w:val="004A3D85"/>
    <w:rsid w:val="004A3F26"/>
    <w:rsid w:val="004A4AAA"/>
    <w:rsid w:val="004A5219"/>
    <w:rsid w:val="004A565B"/>
    <w:rsid w:val="004A71A3"/>
    <w:rsid w:val="004A7507"/>
    <w:rsid w:val="004A7615"/>
    <w:rsid w:val="004B26C3"/>
    <w:rsid w:val="004B2C1B"/>
    <w:rsid w:val="004B47FA"/>
    <w:rsid w:val="004B4FCB"/>
    <w:rsid w:val="004B58C7"/>
    <w:rsid w:val="004B5908"/>
    <w:rsid w:val="004B5A97"/>
    <w:rsid w:val="004B5F19"/>
    <w:rsid w:val="004B6B60"/>
    <w:rsid w:val="004B7216"/>
    <w:rsid w:val="004B7333"/>
    <w:rsid w:val="004B79E8"/>
    <w:rsid w:val="004C030E"/>
    <w:rsid w:val="004C102E"/>
    <w:rsid w:val="004C1458"/>
    <w:rsid w:val="004C179E"/>
    <w:rsid w:val="004C1816"/>
    <w:rsid w:val="004C1957"/>
    <w:rsid w:val="004C20C1"/>
    <w:rsid w:val="004C3085"/>
    <w:rsid w:val="004C427E"/>
    <w:rsid w:val="004C435E"/>
    <w:rsid w:val="004C53E0"/>
    <w:rsid w:val="004C5893"/>
    <w:rsid w:val="004C62DB"/>
    <w:rsid w:val="004C698C"/>
    <w:rsid w:val="004C76CB"/>
    <w:rsid w:val="004D0683"/>
    <w:rsid w:val="004D2E16"/>
    <w:rsid w:val="004D33A8"/>
    <w:rsid w:val="004D5C13"/>
    <w:rsid w:val="004D5DBA"/>
    <w:rsid w:val="004D623D"/>
    <w:rsid w:val="004D6523"/>
    <w:rsid w:val="004D6CCE"/>
    <w:rsid w:val="004D74C6"/>
    <w:rsid w:val="004E01C0"/>
    <w:rsid w:val="004E0445"/>
    <w:rsid w:val="004E10A2"/>
    <w:rsid w:val="004E133C"/>
    <w:rsid w:val="004E1469"/>
    <w:rsid w:val="004E15FC"/>
    <w:rsid w:val="004E2EB9"/>
    <w:rsid w:val="004E31C4"/>
    <w:rsid w:val="004E342A"/>
    <w:rsid w:val="004E436D"/>
    <w:rsid w:val="004E4AE7"/>
    <w:rsid w:val="004E4BA8"/>
    <w:rsid w:val="004E543E"/>
    <w:rsid w:val="004E57B3"/>
    <w:rsid w:val="004E6477"/>
    <w:rsid w:val="004E65CF"/>
    <w:rsid w:val="004E720F"/>
    <w:rsid w:val="004E778C"/>
    <w:rsid w:val="004E79E9"/>
    <w:rsid w:val="004F0326"/>
    <w:rsid w:val="004F0BDF"/>
    <w:rsid w:val="004F0D1D"/>
    <w:rsid w:val="004F0DB2"/>
    <w:rsid w:val="004F1364"/>
    <w:rsid w:val="004F14C4"/>
    <w:rsid w:val="004F2D9C"/>
    <w:rsid w:val="004F4573"/>
    <w:rsid w:val="004F4785"/>
    <w:rsid w:val="004F4C94"/>
    <w:rsid w:val="004F59F4"/>
    <w:rsid w:val="004F5F90"/>
    <w:rsid w:val="004F697D"/>
    <w:rsid w:val="004F6F38"/>
    <w:rsid w:val="0050009F"/>
    <w:rsid w:val="00500596"/>
    <w:rsid w:val="00500914"/>
    <w:rsid w:val="005010EF"/>
    <w:rsid w:val="00501716"/>
    <w:rsid w:val="005029C2"/>
    <w:rsid w:val="00503301"/>
    <w:rsid w:val="0050366E"/>
    <w:rsid w:val="00503683"/>
    <w:rsid w:val="00503B31"/>
    <w:rsid w:val="005040BB"/>
    <w:rsid w:val="00505F22"/>
    <w:rsid w:val="005069CD"/>
    <w:rsid w:val="00510E57"/>
    <w:rsid w:val="005118F4"/>
    <w:rsid w:val="00511BA7"/>
    <w:rsid w:val="00512770"/>
    <w:rsid w:val="005129BF"/>
    <w:rsid w:val="00512D7B"/>
    <w:rsid w:val="00512F6A"/>
    <w:rsid w:val="0051316C"/>
    <w:rsid w:val="00513CB1"/>
    <w:rsid w:val="00515133"/>
    <w:rsid w:val="005157DB"/>
    <w:rsid w:val="00516129"/>
    <w:rsid w:val="00516396"/>
    <w:rsid w:val="0051685E"/>
    <w:rsid w:val="00516A1C"/>
    <w:rsid w:val="00516CE8"/>
    <w:rsid w:val="00517446"/>
    <w:rsid w:val="00517788"/>
    <w:rsid w:val="00517F7B"/>
    <w:rsid w:val="00520039"/>
    <w:rsid w:val="0052021F"/>
    <w:rsid w:val="00520595"/>
    <w:rsid w:val="0052074C"/>
    <w:rsid w:val="005216C0"/>
    <w:rsid w:val="00521923"/>
    <w:rsid w:val="005225E5"/>
    <w:rsid w:val="00522C29"/>
    <w:rsid w:val="005230E6"/>
    <w:rsid w:val="005231B5"/>
    <w:rsid w:val="00523CBD"/>
    <w:rsid w:val="005246E3"/>
    <w:rsid w:val="00526BBA"/>
    <w:rsid w:val="00526CA9"/>
    <w:rsid w:val="00527419"/>
    <w:rsid w:val="0052777D"/>
    <w:rsid w:val="00527AB2"/>
    <w:rsid w:val="00530D7B"/>
    <w:rsid w:val="00531660"/>
    <w:rsid w:val="00531F58"/>
    <w:rsid w:val="005321E5"/>
    <w:rsid w:val="005322B2"/>
    <w:rsid w:val="005324C5"/>
    <w:rsid w:val="00534279"/>
    <w:rsid w:val="005343AC"/>
    <w:rsid w:val="005352FC"/>
    <w:rsid w:val="00535382"/>
    <w:rsid w:val="005353BB"/>
    <w:rsid w:val="00536018"/>
    <w:rsid w:val="00537D61"/>
    <w:rsid w:val="00540518"/>
    <w:rsid w:val="00540B74"/>
    <w:rsid w:val="00540F2C"/>
    <w:rsid w:val="0054101A"/>
    <w:rsid w:val="0054217F"/>
    <w:rsid w:val="00542F35"/>
    <w:rsid w:val="005432F4"/>
    <w:rsid w:val="00543E1E"/>
    <w:rsid w:val="005445FD"/>
    <w:rsid w:val="00544833"/>
    <w:rsid w:val="005458DE"/>
    <w:rsid w:val="005468C1"/>
    <w:rsid w:val="00546E58"/>
    <w:rsid w:val="00547F8E"/>
    <w:rsid w:val="005513C8"/>
    <w:rsid w:val="00551DA0"/>
    <w:rsid w:val="00551EB9"/>
    <w:rsid w:val="0055364C"/>
    <w:rsid w:val="00553C6F"/>
    <w:rsid w:val="0055402E"/>
    <w:rsid w:val="005547A1"/>
    <w:rsid w:val="00554CB7"/>
    <w:rsid w:val="005563AB"/>
    <w:rsid w:val="00557292"/>
    <w:rsid w:val="00557FAF"/>
    <w:rsid w:val="005601BA"/>
    <w:rsid w:val="00560421"/>
    <w:rsid w:val="0056050E"/>
    <w:rsid w:val="00560D3D"/>
    <w:rsid w:val="00561BAC"/>
    <w:rsid w:val="00562FB6"/>
    <w:rsid w:val="005632F2"/>
    <w:rsid w:val="005634F3"/>
    <w:rsid w:val="0056362A"/>
    <w:rsid w:val="00564123"/>
    <w:rsid w:val="00564477"/>
    <w:rsid w:val="0056450F"/>
    <w:rsid w:val="00565B96"/>
    <w:rsid w:val="0056678D"/>
    <w:rsid w:val="005676FF"/>
    <w:rsid w:val="005701FA"/>
    <w:rsid w:val="0057034C"/>
    <w:rsid w:val="00570A13"/>
    <w:rsid w:val="005714FA"/>
    <w:rsid w:val="00572183"/>
    <w:rsid w:val="00573489"/>
    <w:rsid w:val="00573860"/>
    <w:rsid w:val="00573DBD"/>
    <w:rsid w:val="00573DFD"/>
    <w:rsid w:val="00574133"/>
    <w:rsid w:val="00576944"/>
    <w:rsid w:val="00576B2D"/>
    <w:rsid w:val="00576C04"/>
    <w:rsid w:val="005801B9"/>
    <w:rsid w:val="005805F5"/>
    <w:rsid w:val="0058068C"/>
    <w:rsid w:val="00580F3F"/>
    <w:rsid w:val="00580FA4"/>
    <w:rsid w:val="00581201"/>
    <w:rsid w:val="00581407"/>
    <w:rsid w:val="00581843"/>
    <w:rsid w:val="005845F3"/>
    <w:rsid w:val="00584B48"/>
    <w:rsid w:val="00584F10"/>
    <w:rsid w:val="00585F42"/>
    <w:rsid w:val="005900EB"/>
    <w:rsid w:val="00592192"/>
    <w:rsid w:val="00593148"/>
    <w:rsid w:val="00593FAB"/>
    <w:rsid w:val="005961C8"/>
    <w:rsid w:val="005962ED"/>
    <w:rsid w:val="00596451"/>
    <w:rsid w:val="005966F8"/>
    <w:rsid w:val="00596783"/>
    <w:rsid w:val="00596A49"/>
    <w:rsid w:val="005976A1"/>
    <w:rsid w:val="0059786C"/>
    <w:rsid w:val="005A00F8"/>
    <w:rsid w:val="005A079D"/>
    <w:rsid w:val="005A0842"/>
    <w:rsid w:val="005A196C"/>
    <w:rsid w:val="005A25DA"/>
    <w:rsid w:val="005A2A3C"/>
    <w:rsid w:val="005A2D09"/>
    <w:rsid w:val="005A3277"/>
    <w:rsid w:val="005A3FEE"/>
    <w:rsid w:val="005A418F"/>
    <w:rsid w:val="005A44A7"/>
    <w:rsid w:val="005A486B"/>
    <w:rsid w:val="005A4C32"/>
    <w:rsid w:val="005A71BE"/>
    <w:rsid w:val="005A73DF"/>
    <w:rsid w:val="005A749F"/>
    <w:rsid w:val="005A7F66"/>
    <w:rsid w:val="005B0D4E"/>
    <w:rsid w:val="005B0FD8"/>
    <w:rsid w:val="005B1DC7"/>
    <w:rsid w:val="005B2109"/>
    <w:rsid w:val="005B2CAF"/>
    <w:rsid w:val="005B318C"/>
    <w:rsid w:val="005B4C66"/>
    <w:rsid w:val="005B4EE3"/>
    <w:rsid w:val="005B522D"/>
    <w:rsid w:val="005B68F5"/>
    <w:rsid w:val="005B7EF3"/>
    <w:rsid w:val="005B7F54"/>
    <w:rsid w:val="005B7FB7"/>
    <w:rsid w:val="005C0457"/>
    <w:rsid w:val="005C0947"/>
    <w:rsid w:val="005C14B0"/>
    <w:rsid w:val="005C1B90"/>
    <w:rsid w:val="005C201B"/>
    <w:rsid w:val="005C25E3"/>
    <w:rsid w:val="005C31AB"/>
    <w:rsid w:val="005C4485"/>
    <w:rsid w:val="005C4508"/>
    <w:rsid w:val="005C4AF9"/>
    <w:rsid w:val="005C53E3"/>
    <w:rsid w:val="005C53F6"/>
    <w:rsid w:val="005C5732"/>
    <w:rsid w:val="005C57B4"/>
    <w:rsid w:val="005C5B62"/>
    <w:rsid w:val="005C5BEC"/>
    <w:rsid w:val="005C629F"/>
    <w:rsid w:val="005C6E5F"/>
    <w:rsid w:val="005C7353"/>
    <w:rsid w:val="005C7F82"/>
    <w:rsid w:val="005D0133"/>
    <w:rsid w:val="005D12D7"/>
    <w:rsid w:val="005D14C0"/>
    <w:rsid w:val="005D177A"/>
    <w:rsid w:val="005D3011"/>
    <w:rsid w:val="005D4B7D"/>
    <w:rsid w:val="005D53F3"/>
    <w:rsid w:val="005D60B8"/>
    <w:rsid w:val="005D6E91"/>
    <w:rsid w:val="005D772B"/>
    <w:rsid w:val="005E0146"/>
    <w:rsid w:val="005E02F2"/>
    <w:rsid w:val="005E0E48"/>
    <w:rsid w:val="005E1140"/>
    <w:rsid w:val="005E1BF3"/>
    <w:rsid w:val="005E25A2"/>
    <w:rsid w:val="005E2AE4"/>
    <w:rsid w:val="005E3293"/>
    <w:rsid w:val="005E37B7"/>
    <w:rsid w:val="005E3E69"/>
    <w:rsid w:val="005E5407"/>
    <w:rsid w:val="005E5C63"/>
    <w:rsid w:val="005E60B0"/>
    <w:rsid w:val="005E67AB"/>
    <w:rsid w:val="005E6986"/>
    <w:rsid w:val="005E7404"/>
    <w:rsid w:val="005F0799"/>
    <w:rsid w:val="005F0952"/>
    <w:rsid w:val="005F0A82"/>
    <w:rsid w:val="005F1750"/>
    <w:rsid w:val="005F24F0"/>
    <w:rsid w:val="005F2711"/>
    <w:rsid w:val="005F2BCF"/>
    <w:rsid w:val="005F2C29"/>
    <w:rsid w:val="005F2FD7"/>
    <w:rsid w:val="005F58E0"/>
    <w:rsid w:val="005F59DE"/>
    <w:rsid w:val="005F5B7B"/>
    <w:rsid w:val="005F7658"/>
    <w:rsid w:val="005F7714"/>
    <w:rsid w:val="00601E77"/>
    <w:rsid w:val="00601F2E"/>
    <w:rsid w:val="006027B1"/>
    <w:rsid w:val="00602968"/>
    <w:rsid w:val="00602C30"/>
    <w:rsid w:val="006034B9"/>
    <w:rsid w:val="00603954"/>
    <w:rsid w:val="006045B8"/>
    <w:rsid w:val="006046C9"/>
    <w:rsid w:val="0060480D"/>
    <w:rsid w:val="00605A51"/>
    <w:rsid w:val="00605B4A"/>
    <w:rsid w:val="0060711B"/>
    <w:rsid w:val="0061077C"/>
    <w:rsid w:val="006107A8"/>
    <w:rsid w:val="00611E6E"/>
    <w:rsid w:val="00612483"/>
    <w:rsid w:val="006133BF"/>
    <w:rsid w:val="00613A4B"/>
    <w:rsid w:val="0061589F"/>
    <w:rsid w:val="00616465"/>
    <w:rsid w:val="006171C6"/>
    <w:rsid w:val="0061741C"/>
    <w:rsid w:val="00617DEF"/>
    <w:rsid w:val="0062016A"/>
    <w:rsid w:val="00620C42"/>
    <w:rsid w:val="00620EA4"/>
    <w:rsid w:val="00621174"/>
    <w:rsid w:val="00621C6C"/>
    <w:rsid w:val="00621EE3"/>
    <w:rsid w:val="006223F5"/>
    <w:rsid w:val="00622BFE"/>
    <w:rsid w:val="006239E5"/>
    <w:rsid w:val="00623B81"/>
    <w:rsid w:val="006244B7"/>
    <w:rsid w:val="0062485A"/>
    <w:rsid w:val="00624AA6"/>
    <w:rsid w:val="00624BF4"/>
    <w:rsid w:val="00625A90"/>
    <w:rsid w:val="00625ED6"/>
    <w:rsid w:val="006266CE"/>
    <w:rsid w:val="00627495"/>
    <w:rsid w:val="00627785"/>
    <w:rsid w:val="006308EB"/>
    <w:rsid w:val="00631432"/>
    <w:rsid w:val="006336BF"/>
    <w:rsid w:val="0063417D"/>
    <w:rsid w:val="00635FB9"/>
    <w:rsid w:val="006365E9"/>
    <w:rsid w:val="0063684A"/>
    <w:rsid w:val="006368DE"/>
    <w:rsid w:val="0063697D"/>
    <w:rsid w:val="00636AE6"/>
    <w:rsid w:val="0063737C"/>
    <w:rsid w:val="006378EC"/>
    <w:rsid w:val="00640158"/>
    <w:rsid w:val="006402DD"/>
    <w:rsid w:val="00640F01"/>
    <w:rsid w:val="006413EF"/>
    <w:rsid w:val="00641746"/>
    <w:rsid w:val="0064374D"/>
    <w:rsid w:val="00644EB1"/>
    <w:rsid w:val="00645F91"/>
    <w:rsid w:val="00646ADC"/>
    <w:rsid w:val="006473D1"/>
    <w:rsid w:val="006474FC"/>
    <w:rsid w:val="006509A6"/>
    <w:rsid w:val="006519AE"/>
    <w:rsid w:val="00651E7D"/>
    <w:rsid w:val="00651FE6"/>
    <w:rsid w:val="00652B04"/>
    <w:rsid w:val="00653E52"/>
    <w:rsid w:val="00654034"/>
    <w:rsid w:val="006540AD"/>
    <w:rsid w:val="006541E2"/>
    <w:rsid w:val="00654A4D"/>
    <w:rsid w:val="00654D03"/>
    <w:rsid w:val="00655292"/>
    <w:rsid w:val="00655A2A"/>
    <w:rsid w:val="00655E17"/>
    <w:rsid w:val="00656AC1"/>
    <w:rsid w:val="00657D07"/>
    <w:rsid w:val="00657D66"/>
    <w:rsid w:val="00657E0F"/>
    <w:rsid w:val="006618A0"/>
    <w:rsid w:val="00661B28"/>
    <w:rsid w:val="00661B4C"/>
    <w:rsid w:val="00661CCE"/>
    <w:rsid w:val="00661EB6"/>
    <w:rsid w:val="00662235"/>
    <w:rsid w:val="00663FC3"/>
    <w:rsid w:val="00664272"/>
    <w:rsid w:val="00664AF7"/>
    <w:rsid w:val="0066795A"/>
    <w:rsid w:val="006679DE"/>
    <w:rsid w:val="0067203C"/>
    <w:rsid w:val="00672362"/>
    <w:rsid w:val="00672AC1"/>
    <w:rsid w:val="0067360F"/>
    <w:rsid w:val="00673769"/>
    <w:rsid w:val="006737C6"/>
    <w:rsid w:val="00673CA4"/>
    <w:rsid w:val="006746CB"/>
    <w:rsid w:val="0067478C"/>
    <w:rsid w:val="0067527A"/>
    <w:rsid w:val="00675CAE"/>
    <w:rsid w:val="00676392"/>
    <w:rsid w:val="006763F5"/>
    <w:rsid w:val="00676F0F"/>
    <w:rsid w:val="0068058F"/>
    <w:rsid w:val="00680D79"/>
    <w:rsid w:val="00681394"/>
    <w:rsid w:val="006823DC"/>
    <w:rsid w:val="006829A8"/>
    <w:rsid w:val="006831BB"/>
    <w:rsid w:val="006833EE"/>
    <w:rsid w:val="00683B24"/>
    <w:rsid w:val="00685282"/>
    <w:rsid w:val="00685C85"/>
    <w:rsid w:val="00686577"/>
    <w:rsid w:val="00687048"/>
    <w:rsid w:val="006873C4"/>
    <w:rsid w:val="00690174"/>
    <w:rsid w:val="0069038C"/>
    <w:rsid w:val="0069046C"/>
    <w:rsid w:val="006917D3"/>
    <w:rsid w:val="006921D3"/>
    <w:rsid w:val="00692329"/>
    <w:rsid w:val="00692A1B"/>
    <w:rsid w:val="006933B2"/>
    <w:rsid w:val="006933CC"/>
    <w:rsid w:val="006937D6"/>
    <w:rsid w:val="006938B0"/>
    <w:rsid w:val="00693E36"/>
    <w:rsid w:val="00694479"/>
    <w:rsid w:val="006945AC"/>
    <w:rsid w:val="00694D2E"/>
    <w:rsid w:val="00695261"/>
    <w:rsid w:val="006958FD"/>
    <w:rsid w:val="00697DD2"/>
    <w:rsid w:val="00697F0B"/>
    <w:rsid w:val="00697F80"/>
    <w:rsid w:val="006A0E16"/>
    <w:rsid w:val="006A1B73"/>
    <w:rsid w:val="006A26E7"/>
    <w:rsid w:val="006A26FE"/>
    <w:rsid w:val="006A2C17"/>
    <w:rsid w:val="006A3635"/>
    <w:rsid w:val="006A43E7"/>
    <w:rsid w:val="006A526E"/>
    <w:rsid w:val="006A6B1C"/>
    <w:rsid w:val="006A6C53"/>
    <w:rsid w:val="006A7A4A"/>
    <w:rsid w:val="006B00F1"/>
    <w:rsid w:val="006B0666"/>
    <w:rsid w:val="006B06A1"/>
    <w:rsid w:val="006B0972"/>
    <w:rsid w:val="006B0CB8"/>
    <w:rsid w:val="006B1660"/>
    <w:rsid w:val="006B1B51"/>
    <w:rsid w:val="006B2434"/>
    <w:rsid w:val="006B2BBC"/>
    <w:rsid w:val="006B2D54"/>
    <w:rsid w:val="006B2DEB"/>
    <w:rsid w:val="006B3449"/>
    <w:rsid w:val="006B58C6"/>
    <w:rsid w:val="006B5CA8"/>
    <w:rsid w:val="006B75B0"/>
    <w:rsid w:val="006C097C"/>
    <w:rsid w:val="006C1157"/>
    <w:rsid w:val="006C13A7"/>
    <w:rsid w:val="006C179E"/>
    <w:rsid w:val="006C1C92"/>
    <w:rsid w:val="006C27A1"/>
    <w:rsid w:val="006C2B7D"/>
    <w:rsid w:val="006C39F7"/>
    <w:rsid w:val="006C406E"/>
    <w:rsid w:val="006C49D0"/>
    <w:rsid w:val="006C4B83"/>
    <w:rsid w:val="006C4D9B"/>
    <w:rsid w:val="006C54C1"/>
    <w:rsid w:val="006C60C6"/>
    <w:rsid w:val="006C750D"/>
    <w:rsid w:val="006C7E7D"/>
    <w:rsid w:val="006C7ED2"/>
    <w:rsid w:val="006D03CC"/>
    <w:rsid w:val="006D0806"/>
    <w:rsid w:val="006D12F8"/>
    <w:rsid w:val="006D1B58"/>
    <w:rsid w:val="006D25F3"/>
    <w:rsid w:val="006D3A41"/>
    <w:rsid w:val="006D45CE"/>
    <w:rsid w:val="006D4714"/>
    <w:rsid w:val="006D5899"/>
    <w:rsid w:val="006D58B5"/>
    <w:rsid w:val="006D6234"/>
    <w:rsid w:val="006D7E4D"/>
    <w:rsid w:val="006E0122"/>
    <w:rsid w:val="006E0D39"/>
    <w:rsid w:val="006E145C"/>
    <w:rsid w:val="006E16A8"/>
    <w:rsid w:val="006E382A"/>
    <w:rsid w:val="006E3B7E"/>
    <w:rsid w:val="006E3FA9"/>
    <w:rsid w:val="006E404B"/>
    <w:rsid w:val="006E4E99"/>
    <w:rsid w:val="006E55A0"/>
    <w:rsid w:val="006E5630"/>
    <w:rsid w:val="006E642C"/>
    <w:rsid w:val="006E6540"/>
    <w:rsid w:val="006E743F"/>
    <w:rsid w:val="006E761E"/>
    <w:rsid w:val="006F0208"/>
    <w:rsid w:val="006F0673"/>
    <w:rsid w:val="006F1206"/>
    <w:rsid w:val="006F2B5D"/>
    <w:rsid w:val="006F2D6B"/>
    <w:rsid w:val="006F3F25"/>
    <w:rsid w:val="006F413F"/>
    <w:rsid w:val="006F4203"/>
    <w:rsid w:val="006F4BA2"/>
    <w:rsid w:val="006F4F0B"/>
    <w:rsid w:val="006F67CA"/>
    <w:rsid w:val="006F779C"/>
    <w:rsid w:val="006F7B23"/>
    <w:rsid w:val="006F7D2F"/>
    <w:rsid w:val="007001F4"/>
    <w:rsid w:val="0070083A"/>
    <w:rsid w:val="00700A43"/>
    <w:rsid w:val="0070102D"/>
    <w:rsid w:val="00701595"/>
    <w:rsid w:val="00701E31"/>
    <w:rsid w:val="007027CE"/>
    <w:rsid w:val="00702888"/>
    <w:rsid w:val="00702B20"/>
    <w:rsid w:val="00702FCB"/>
    <w:rsid w:val="007054CE"/>
    <w:rsid w:val="00706F24"/>
    <w:rsid w:val="00707264"/>
    <w:rsid w:val="00707C7C"/>
    <w:rsid w:val="00710F59"/>
    <w:rsid w:val="00711277"/>
    <w:rsid w:val="00711446"/>
    <w:rsid w:val="00712847"/>
    <w:rsid w:val="00713387"/>
    <w:rsid w:val="00713CF8"/>
    <w:rsid w:val="00715155"/>
    <w:rsid w:val="00715B20"/>
    <w:rsid w:val="0071664F"/>
    <w:rsid w:val="00720A32"/>
    <w:rsid w:val="00720B9B"/>
    <w:rsid w:val="00720FCA"/>
    <w:rsid w:val="0072157D"/>
    <w:rsid w:val="00721985"/>
    <w:rsid w:val="00721ACE"/>
    <w:rsid w:val="007252C6"/>
    <w:rsid w:val="007252FC"/>
    <w:rsid w:val="00725B02"/>
    <w:rsid w:val="00725DF8"/>
    <w:rsid w:val="00725FC1"/>
    <w:rsid w:val="007262F6"/>
    <w:rsid w:val="00726312"/>
    <w:rsid w:val="007276A2"/>
    <w:rsid w:val="0073011C"/>
    <w:rsid w:val="0073021A"/>
    <w:rsid w:val="007306CA"/>
    <w:rsid w:val="0073080D"/>
    <w:rsid w:val="0073266E"/>
    <w:rsid w:val="00732B72"/>
    <w:rsid w:val="00732DDC"/>
    <w:rsid w:val="00732E18"/>
    <w:rsid w:val="00732E93"/>
    <w:rsid w:val="00733077"/>
    <w:rsid w:val="007330DA"/>
    <w:rsid w:val="007334CA"/>
    <w:rsid w:val="00733787"/>
    <w:rsid w:val="00734579"/>
    <w:rsid w:val="00734906"/>
    <w:rsid w:val="00734C93"/>
    <w:rsid w:val="00735CEB"/>
    <w:rsid w:val="00736E7F"/>
    <w:rsid w:val="0073776E"/>
    <w:rsid w:val="00740941"/>
    <w:rsid w:val="00740EED"/>
    <w:rsid w:val="00741917"/>
    <w:rsid w:val="00741DEE"/>
    <w:rsid w:val="0074247D"/>
    <w:rsid w:val="00742516"/>
    <w:rsid w:val="00743CB7"/>
    <w:rsid w:val="00744486"/>
    <w:rsid w:val="00744F03"/>
    <w:rsid w:val="00745139"/>
    <w:rsid w:val="007452E1"/>
    <w:rsid w:val="00745CCC"/>
    <w:rsid w:val="00747C06"/>
    <w:rsid w:val="00752036"/>
    <w:rsid w:val="00752547"/>
    <w:rsid w:val="00752E69"/>
    <w:rsid w:val="00753092"/>
    <w:rsid w:val="00755919"/>
    <w:rsid w:val="00755D98"/>
    <w:rsid w:val="00756DBA"/>
    <w:rsid w:val="00756E85"/>
    <w:rsid w:val="007577A6"/>
    <w:rsid w:val="0076030D"/>
    <w:rsid w:val="00760364"/>
    <w:rsid w:val="00760CF5"/>
    <w:rsid w:val="0076228F"/>
    <w:rsid w:val="00762365"/>
    <w:rsid w:val="007626AC"/>
    <w:rsid w:val="0076290E"/>
    <w:rsid w:val="00762E3B"/>
    <w:rsid w:val="00764142"/>
    <w:rsid w:val="007662C4"/>
    <w:rsid w:val="0076668F"/>
    <w:rsid w:val="0076697F"/>
    <w:rsid w:val="007675BA"/>
    <w:rsid w:val="007702CD"/>
    <w:rsid w:val="00770558"/>
    <w:rsid w:val="007709E9"/>
    <w:rsid w:val="00771809"/>
    <w:rsid w:val="00771F38"/>
    <w:rsid w:val="007721E1"/>
    <w:rsid w:val="00772A9E"/>
    <w:rsid w:val="00773178"/>
    <w:rsid w:val="00774863"/>
    <w:rsid w:val="00774B4C"/>
    <w:rsid w:val="00775301"/>
    <w:rsid w:val="007755D4"/>
    <w:rsid w:val="0077592C"/>
    <w:rsid w:val="00775C82"/>
    <w:rsid w:val="007761A3"/>
    <w:rsid w:val="00776DAE"/>
    <w:rsid w:val="00776DC7"/>
    <w:rsid w:val="0077722B"/>
    <w:rsid w:val="007772DF"/>
    <w:rsid w:val="007777C7"/>
    <w:rsid w:val="0078071D"/>
    <w:rsid w:val="00780E5F"/>
    <w:rsid w:val="00780F97"/>
    <w:rsid w:val="007812A3"/>
    <w:rsid w:val="00781919"/>
    <w:rsid w:val="0078192D"/>
    <w:rsid w:val="00784A17"/>
    <w:rsid w:val="00784A2B"/>
    <w:rsid w:val="00785051"/>
    <w:rsid w:val="00785C7D"/>
    <w:rsid w:val="00785FF2"/>
    <w:rsid w:val="00786662"/>
    <w:rsid w:val="00786B80"/>
    <w:rsid w:val="0078702B"/>
    <w:rsid w:val="0079147C"/>
    <w:rsid w:val="00791F63"/>
    <w:rsid w:val="00792454"/>
    <w:rsid w:val="00792711"/>
    <w:rsid w:val="00792BD8"/>
    <w:rsid w:val="00792D40"/>
    <w:rsid w:val="00793972"/>
    <w:rsid w:val="00793AE3"/>
    <w:rsid w:val="007948E4"/>
    <w:rsid w:val="007948E8"/>
    <w:rsid w:val="00797BF6"/>
    <w:rsid w:val="00797F6E"/>
    <w:rsid w:val="007A12E9"/>
    <w:rsid w:val="007A26B5"/>
    <w:rsid w:val="007A3779"/>
    <w:rsid w:val="007A3BB5"/>
    <w:rsid w:val="007A44C4"/>
    <w:rsid w:val="007A49ED"/>
    <w:rsid w:val="007A4E12"/>
    <w:rsid w:val="007A5012"/>
    <w:rsid w:val="007A54CB"/>
    <w:rsid w:val="007A60D7"/>
    <w:rsid w:val="007A61BB"/>
    <w:rsid w:val="007A66B4"/>
    <w:rsid w:val="007A72EE"/>
    <w:rsid w:val="007B01C8"/>
    <w:rsid w:val="007B1548"/>
    <w:rsid w:val="007B2C6F"/>
    <w:rsid w:val="007B36B9"/>
    <w:rsid w:val="007B4A7B"/>
    <w:rsid w:val="007B58AD"/>
    <w:rsid w:val="007B63DC"/>
    <w:rsid w:val="007B72DB"/>
    <w:rsid w:val="007B77DB"/>
    <w:rsid w:val="007B7A09"/>
    <w:rsid w:val="007C128E"/>
    <w:rsid w:val="007C1344"/>
    <w:rsid w:val="007C188A"/>
    <w:rsid w:val="007C194B"/>
    <w:rsid w:val="007C2FA8"/>
    <w:rsid w:val="007C32B6"/>
    <w:rsid w:val="007C4097"/>
    <w:rsid w:val="007C4201"/>
    <w:rsid w:val="007C4298"/>
    <w:rsid w:val="007C51F0"/>
    <w:rsid w:val="007C5C86"/>
    <w:rsid w:val="007C5CD9"/>
    <w:rsid w:val="007C69BA"/>
    <w:rsid w:val="007C7906"/>
    <w:rsid w:val="007D18F8"/>
    <w:rsid w:val="007D1F58"/>
    <w:rsid w:val="007D1F9A"/>
    <w:rsid w:val="007D2079"/>
    <w:rsid w:val="007D2469"/>
    <w:rsid w:val="007D2BF2"/>
    <w:rsid w:val="007D2D61"/>
    <w:rsid w:val="007D2EB9"/>
    <w:rsid w:val="007D3038"/>
    <w:rsid w:val="007D3572"/>
    <w:rsid w:val="007D3679"/>
    <w:rsid w:val="007D3715"/>
    <w:rsid w:val="007D3D61"/>
    <w:rsid w:val="007D680B"/>
    <w:rsid w:val="007E0AD9"/>
    <w:rsid w:val="007E1261"/>
    <w:rsid w:val="007E1B45"/>
    <w:rsid w:val="007E2113"/>
    <w:rsid w:val="007E2EFA"/>
    <w:rsid w:val="007E365F"/>
    <w:rsid w:val="007E3C13"/>
    <w:rsid w:val="007E403F"/>
    <w:rsid w:val="007E450C"/>
    <w:rsid w:val="007E4CE9"/>
    <w:rsid w:val="007E5FFF"/>
    <w:rsid w:val="007E7672"/>
    <w:rsid w:val="007F02C4"/>
    <w:rsid w:val="007F0AD7"/>
    <w:rsid w:val="007F1E0B"/>
    <w:rsid w:val="007F24BC"/>
    <w:rsid w:val="007F2CFA"/>
    <w:rsid w:val="007F37CB"/>
    <w:rsid w:val="007F38C7"/>
    <w:rsid w:val="007F3FAE"/>
    <w:rsid w:val="007F40FD"/>
    <w:rsid w:val="007F478C"/>
    <w:rsid w:val="007F562D"/>
    <w:rsid w:val="007F5931"/>
    <w:rsid w:val="007F6199"/>
    <w:rsid w:val="007F6C57"/>
    <w:rsid w:val="007F6DF7"/>
    <w:rsid w:val="007F7460"/>
    <w:rsid w:val="007F7F19"/>
    <w:rsid w:val="007F7FD8"/>
    <w:rsid w:val="00802B75"/>
    <w:rsid w:val="00804059"/>
    <w:rsid w:val="00804901"/>
    <w:rsid w:val="008055EB"/>
    <w:rsid w:val="00805753"/>
    <w:rsid w:val="00805AD6"/>
    <w:rsid w:val="00806A4F"/>
    <w:rsid w:val="00807288"/>
    <w:rsid w:val="00807510"/>
    <w:rsid w:val="00807B11"/>
    <w:rsid w:val="0081008C"/>
    <w:rsid w:val="008102DD"/>
    <w:rsid w:val="008102E9"/>
    <w:rsid w:val="008106DF"/>
    <w:rsid w:val="008114C3"/>
    <w:rsid w:val="008118D6"/>
    <w:rsid w:val="00813717"/>
    <w:rsid w:val="00816B13"/>
    <w:rsid w:val="008170B2"/>
    <w:rsid w:val="0081784F"/>
    <w:rsid w:val="0081788C"/>
    <w:rsid w:val="00817BD9"/>
    <w:rsid w:val="0082087F"/>
    <w:rsid w:val="00821EB2"/>
    <w:rsid w:val="008238A0"/>
    <w:rsid w:val="00823916"/>
    <w:rsid w:val="0082506A"/>
    <w:rsid w:val="008250A6"/>
    <w:rsid w:val="008252A0"/>
    <w:rsid w:val="00825463"/>
    <w:rsid w:val="0082552E"/>
    <w:rsid w:val="008258FD"/>
    <w:rsid w:val="00825E68"/>
    <w:rsid w:val="008263F5"/>
    <w:rsid w:val="00826CD2"/>
    <w:rsid w:val="00830832"/>
    <w:rsid w:val="00830C69"/>
    <w:rsid w:val="00830D9C"/>
    <w:rsid w:val="008313C8"/>
    <w:rsid w:val="0083215D"/>
    <w:rsid w:val="00832BF8"/>
    <w:rsid w:val="0083336B"/>
    <w:rsid w:val="00833422"/>
    <w:rsid w:val="00833656"/>
    <w:rsid w:val="00836B6C"/>
    <w:rsid w:val="008374C1"/>
    <w:rsid w:val="00840534"/>
    <w:rsid w:val="00840572"/>
    <w:rsid w:val="00841207"/>
    <w:rsid w:val="00841376"/>
    <w:rsid w:val="00843514"/>
    <w:rsid w:val="00843FB0"/>
    <w:rsid w:val="00844294"/>
    <w:rsid w:val="00845A96"/>
    <w:rsid w:val="00845E65"/>
    <w:rsid w:val="00845F03"/>
    <w:rsid w:val="0084603D"/>
    <w:rsid w:val="008460E4"/>
    <w:rsid w:val="0084668E"/>
    <w:rsid w:val="008475EA"/>
    <w:rsid w:val="008477DC"/>
    <w:rsid w:val="00847D44"/>
    <w:rsid w:val="00847EA9"/>
    <w:rsid w:val="00850F43"/>
    <w:rsid w:val="00851D01"/>
    <w:rsid w:val="00852B39"/>
    <w:rsid w:val="008536EA"/>
    <w:rsid w:val="0085491F"/>
    <w:rsid w:val="00854D69"/>
    <w:rsid w:val="00855118"/>
    <w:rsid w:val="00855B41"/>
    <w:rsid w:val="00855DB1"/>
    <w:rsid w:val="00855FBB"/>
    <w:rsid w:val="0085790B"/>
    <w:rsid w:val="00860867"/>
    <w:rsid w:val="00860A4C"/>
    <w:rsid w:val="00862800"/>
    <w:rsid w:val="00863117"/>
    <w:rsid w:val="008636AA"/>
    <w:rsid w:val="00863B8F"/>
    <w:rsid w:val="0086478D"/>
    <w:rsid w:val="00865D7C"/>
    <w:rsid w:val="00866173"/>
    <w:rsid w:val="00866326"/>
    <w:rsid w:val="008669D4"/>
    <w:rsid w:val="00866C74"/>
    <w:rsid w:val="00867F78"/>
    <w:rsid w:val="0087171B"/>
    <w:rsid w:val="0087174A"/>
    <w:rsid w:val="00872399"/>
    <w:rsid w:val="008746C4"/>
    <w:rsid w:val="00875302"/>
    <w:rsid w:val="008760AC"/>
    <w:rsid w:val="00877B9E"/>
    <w:rsid w:val="00877CD6"/>
    <w:rsid w:val="00880BE1"/>
    <w:rsid w:val="00881A26"/>
    <w:rsid w:val="00885E99"/>
    <w:rsid w:val="008861A0"/>
    <w:rsid w:val="00886E9D"/>
    <w:rsid w:val="00887B34"/>
    <w:rsid w:val="00887CB8"/>
    <w:rsid w:val="00887ED4"/>
    <w:rsid w:val="0089087C"/>
    <w:rsid w:val="00890966"/>
    <w:rsid w:val="00893067"/>
    <w:rsid w:val="00893AB1"/>
    <w:rsid w:val="00893B65"/>
    <w:rsid w:val="0089408B"/>
    <w:rsid w:val="008949A2"/>
    <w:rsid w:val="00896234"/>
    <w:rsid w:val="008972C1"/>
    <w:rsid w:val="008972D8"/>
    <w:rsid w:val="00897464"/>
    <w:rsid w:val="008A1D5C"/>
    <w:rsid w:val="008A49FC"/>
    <w:rsid w:val="008A5332"/>
    <w:rsid w:val="008A730E"/>
    <w:rsid w:val="008A7A2E"/>
    <w:rsid w:val="008A7BC6"/>
    <w:rsid w:val="008A7F45"/>
    <w:rsid w:val="008B066C"/>
    <w:rsid w:val="008B08E6"/>
    <w:rsid w:val="008B0F5A"/>
    <w:rsid w:val="008B0FDE"/>
    <w:rsid w:val="008B1176"/>
    <w:rsid w:val="008B19F8"/>
    <w:rsid w:val="008B1EF0"/>
    <w:rsid w:val="008B228F"/>
    <w:rsid w:val="008B4011"/>
    <w:rsid w:val="008B49A3"/>
    <w:rsid w:val="008B52A4"/>
    <w:rsid w:val="008B6107"/>
    <w:rsid w:val="008B6FED"/>
    <w:rsid w:val="008B76D1"/>
    <w:rsid w:val="008C247F"/>
    <w:rsid w:val="008C34C9"/>
    <w:rsid w:val="008C3644"/>
    <w:rsid w:val="008C370E"/>
    <w:rsid w:val="008C4053"/>
    <w:rsid w:val="008C42C7"/>
    <w:rsid w:val="008C53D3"/>
    <w:rsid w:val="008C54CF"/>
    <w:rsid w:val="008C5E60"/>
    <w:rsid w:val="008C7D4F"/>
    <w:rsid w:val="008D09BC"/>
    <w:rsid w:val="008D0E77"/>
    <w:rsid w:val="008D176A"/>
    <w:rsid w:val="008D1847"/>
    <w:rsid w:val="008D22C8"/>
    <w:rsid w:val="008D361E"/>
    <w:rsid w:val="008D6532"/>
    <w:rsid w:val="008D6679"/>
    <w:rsid w:val="008D6C0A"/>
    <w:rsid w:val="008D75A8"/>
    <w:rsid w:val="008D77B1"/>
    <w:rsid w:val="008D7A63"/>
    <w:rsid w:val="008D7D9A"/>
    <w:rsid w:val="008E0D2C"/>
    <w:rsid w:val="008E0E61"/>
    <w:rsid w:val="008E2998"/>
    <w:rsid w:val="008E2DCF"/>
    <w:rsid w:val="008E3058"/>
    <w:rsid w:val="008E31B9"/>
    <w:rsid w:val="008E4CDA"/>
    <w:rsid w:val="008E4D27"/>
    <w:rsid w:val="008E6D1A"/>
    <w:rsid w:val="008F080E"/>
    <w:rsid w:val="008F0BC0"/>
    <w:rsid w:val="008F160C"/>
    <w:rsid w:val="008F1989"/>
    <w:rsid w:val="008F19C7"/>
    <w:rsid w:val="008F2545"/>
    <w:rsid w:val="008F30AA"/>
    <w:rsid w:val="008F3DFC"/>
    <w:rsid w:val="008F46A6"/>
    <w:rsid w:val="008F4896"/>
    <w:rsid w:val="008F4AA8"/>
    <w:rsid w:val="008F504F"/>
    <w:rsid w:val="008F51F7"/>
    <w:rsid w:val="008F52FE"/>
    <w:rsid w:val="008F5574"/>
    <w:rsid w:val="008F6956"/>
    <w:rsid w:val="008F695F"/>
    <w:rsid w:val="008F6CE1"/>
    <w:rsid w:val="008F7090"/>
    <w:rsid w:val="008F73F3"/>
    <w:rsid w:val="008F7738"/>
    <w:rsid w:val="008F7A84"/>
    <w:rsid w:val="008F7B13"/>
    <w:rsid w:val="00900145"/>
    <w:rsid w:val="00900273"/>
    <w:rsid w:val="00900513"/>
    <w:rsid w:val="009042EC"/>
    <w:rsid w:val="00904A33"/>
    <w:rsid w:val="00904D8A"/>
    <w:rsid w:val="00904E52"/>
    <w:rsid w:val="00905495"/>
    <w:rsid w:val="009057AE"/>
    <w:rsid w:val="0090663D"/>
    <w:rsid w:val="00906A05"/>
    <w:rsid w:val="00911D16"/>
    <w:rsid w:val="0091276B"/>
    <w:rsid w:val="009127EB"/>
    <w:rsid w:val="0091327F"/>
    <w:rsid w:val="00913BA8"/>
    <w:rsid w:val="00913FD2"/>
    <w:rsid w:val="00914360"/>
    <w:rsid w:val="0091553D"/>
    <w:rsid w:val="00915D02"/>
    <w:rsid w:val="0091606D"/>
    <w:rsid w:val="00917CFA"/>
    <w:rsid w:val="0092186F"/>
    <w:rsid w:val="00922344"/>
    <w:rsid w:val="009232F6"/>
    <w:rsid w:val="00923887"/>
    <w:rsid w:val="009274DA"/>
    <w:rsid w:val="00927C39"/>
    <w:rsid w:val="009306DE"/>
    <w:rsid w:val="0093075A"/>
    <w:rsid w:val="0093101A"/>
    <w:rsid w:val="00932C7A"/>
    <w:rsid w:val="00932D75"/>
    <w:rsid w:val="00933398"/>
    <w:rsid w:val="0093392F"/>
    <w:rsid w:val="00933A2F"/>
    <w:rsid w:val="009345B0"/>
    <w:rsid w:val="009346F0"/>
    <w:rsid w:val="00934B6A"/>
    <w:rsid w:val="00934D51"/>
    <w:rsid w:val="00935B15"/>
    <w:rsid w:val="00935BE5"/>
    <w:rsid w:val="00936644"/>
    <w:rsid w:val="00936E55"/>
    <w:rsid w:val="00936EDA"/>
    <w:rsid w:val="00941504"/>
    <w:rsid w:val="0094179D"/>
    <w:rsid w:val="00943BA7"/>
    <w:rsid w:val="0094574E"/>
    <w:rsid w:val="00945E33"/>
    <w:rsid w:val="00946C29"/>
    <w:rsid w:val="00946CA0"/>
    <w:rsid w:val="00946FB9"/>
    <w:rsid w:val="00947479"/>
    <w:rsid w:val="009478D0"/>
    <w:rsid w:val="00947DA8"/>
    <w:rsid w:val="00947F19"/>
    <w:rsid w:val="00950F66"/>
    <w:rsid w:val="009520EB"/>
    <w:rsid w:val="00952605"/>
    <w:rsid w:val="00952777"/>
    <w:rsid w:val="0095315C"/>
    <w:rsid w:val="009531AF"/>
    <w:rsid w:val="00954FC5"/>
    <w:rsid w:val="009557EA"/>
    <w:rsid w:val="00955F09"/>
    <w:rsid w:val="00957A9C"/>
    <w:rsid w:val="00957CEE"/>
    <w:rsid w:val="00957EF2"/>
    <w:rsid w:val="00960519"/>
    <w:rsid w:val="00960BE9"/>
    <w:rsid w:val="00961984"/>
    <w:rsid w:val="00962AE8"/>
    <w:rsid w:val="00962C50"/>
    <w:rsid w:val="00963726"/>
    <w:rsid w:val="00964258"/>
    <w:rsid w:val="00964373"/>
    <w:rsid w:val="00964641"/>
    <w:rsid w:val="009663E2"/>
    <w:rsid w:val="0096691F"/>
    <w:rsid w:val="0096785C"/>
    <w:rsid w:val="00970561"/>
    <w:rsid w:val="0097098B"/>
    <w:rsid w:val="00974D53"/>
    <w:rsid w:val="0097679A"/>
    <w:rsid w:val="0097706B"/>
    <w:rsid w:val="00980263"/>
    <w:rsid w:val="009804F5"/>
    <w:rsid w:val="009814AC"/>
    <w:rsid w:val="00981B60"/>
    <w:rsid w:val="00983181"/>
    <w:rsid w:val="00983B0B"/>
    <w:rsid w:val="00985903"/>
    <w:rsid w:val="00985E97"/>
    <w:rsid w:val="00986047"/>
    <w:rsid w:val="0098676A"/>
    <w:rsid w:val="00987703"/>
    <w:rsid w:val="0098780D"/>
    <w:rsid w:val="009903DE"/>
    <w:rsid w:val="00990C4A"/>
    <w:rsid w:val="00991AFE"/>
    <w:rsid w:val="009928FD"/>
    <w:rsid w:val="009947A8"/>
    <w:rsid w:val="0099492D"/>
    <w:rsid w:val="009949EB"/>
    <w:rsid w:val="00995149"/>
    <w:rsid w:val="00996A6B"/>
    <w:rsid w:val="00997545"/>
    <w:rsid w:val="00997F1F"/>
    <w:rsid w:val="009A0089"/>
    <w:rsid w:val="009A0807"/>
    <w:rsid w:val="009A0B30"/>
    <w:rsid w:val="009A1A68"/>
    <w:rsid w:val="009A316E"/>
    <w:rsid w:val="009A3923"/>
    <w:rsid w:val="009A3FB6"/>
    <w:rsid w:val="009A4310"/>
    <w:rsid w:val="009A48C9"/>
    <w:rsid w:val="009A49D9"/>
    <w:rsid w:val="009A59B5"/>
    <w:rsid w:val="009A6588"/>
    <w:rsid w:val="009A6ACA"/>
    <w:rsid w:val="009A6B5F"/>
    <w:rsid w:val="009A6ECF"/>
    <w:rsid w:val="009A7324"/>
    <w:rsid w:val="009A75B4"/>
    <w:rsid w:val="009A7E9E"/>
    <w:rsid w:val="009B169B"/>
    <w:rsid w:val="009B187E"/>
    <w:rsid w:val="009B1A06"/>
    <w:rsid w:val="009B2871"/>
    <w:rsid w:val="009B3770"/>
    <w:rsid w:val="009B3F3D"/>
    <w:rsid w:val="009B434D"/>
    <w:rsid w:val="009B4BDD"/>
    <w:rsid w:val="009B4D26"/>
    <w:rsid w:val="009B5BF0"/>
    <w:rsid w:val="009B5C82"/>
    <w:rsid w:val="009B5E20"/>
    <w:rsid w:val="009B6764"/>
    <w:rsid w:val="009C0266"/>
    <w:rsid w:val="009C0295"/>
    <w:rsid w:val="009C24B5"/>
    <w:rsid w:val="009C2854"/>
    <w:rsid w:val="009C2E5D"/>
    <w:rsid w:val="009C2F34"/>
    <w:rsid w:val="009C2F35"/>
    <w:rsid w:val="009C352F"/>
    <w:rsid w:val="009C48B5"/>
    <w:rsid w:val="009C56D2"/>
    <w:rsid w:val="009C5784"/>
    <w:rsid w:val="009C5ABB"/>
    <w:rsid w:val="009C5BC2"/>
    <w:rsid w:val="009C68D7"/>
    <w:rsid w:val="009C6CB8"/>
    <w:rsid w:val="009C7D4E"/>
    <w:rsid w:val="009D00A0"/>
    <w:rsid w:val="009D086E"/>
    <w:rsid w:val="009D1392"/>
    <w:rsid w:val="009D1477"/>
    <w:rsid w:val="009D19D0"/>
    <w:rsid w:val="009D1BE8"/>
    <w:rsid w:val="009D2CF6"/>
    <w:rsid w:val="009D2F5E"/>
    <w:rsid w:val="009D2FE5"/>
    <w:rsid w:val="009D3572"/>
    <w:rsid w:val="009D42EA"/>
    <w:rsid w:val="009D4B4B"/>
    <w:rsid w:val="009D59F9"/>
    <w:rsid w:val="009D5C8C"/>
    <w:rsid w:val="009D5CCA"/>
    <w:rsid w:val="009D73F0"/>
    <w:rsid w:val="009D77FD"/>
    <w:rsid w:val="009E18A4"/>
    <w:rsid w:val="009E1DC1"/>
    <w:rsid w:val="009E2E50"/>
    <w:rsid w:val="009E2F88"/>
    <w:rsid w:val="009E3340"/>
    <w:rsid w:val="009E3558"/>
    <w:rsid w:val="009E7831"/>
    <w:rsid w:val="009E7D70"/>
    <w:rsid w:val="009F08AF"/>
    <w:rsid w:val="009F0BB4"/>
    <w:rsid w:val="009F0D56"/>
    <w:rsid w:val="009F1034"/>
    <w:rsid w:val="009F135A"/>
    <w:rsid w:val="009F285C"/>
    <w:rsid w:val="009F3259"/>
    <w:rsid w:val="009F3917"/>
    <w:rsid w:val="009F3C21"/>
    <w:rsid w:val="009F4EC9"/>
    <w:rsid w:val="009F507C"/>
    <w:rsid w:val="009F5231"/>
    <w:rsid w:val="009F53DD"/>
    <w:rsid w:val="009F5A25"/>
    <w:rsid w:val="009F5B7C"/>
    <w:rsid w:val="009F5E56"/>
    <w:rsid w:val="00A000EF"/>
    <w:rsid w:val="00A002A1"/>
    <w:rsid w:val="00A00554"/>
    <w:rsid w:val="00A01920"/>
    <w:rsid w:val="00A01E12"/>
    <w:rsid w:val="00A02E4D"/>
    <w:rsid w:val="00A03B30"/>
    <w:rsid w:val="00A04A8C"/>
    <w:rsid w:val="00A04C4E"/>
    <w:rsid w:val="00A0606A"/>
    <w:rsid w:val="00A06152"/>
    <w:rsid w:val="00A061FF"/>
    <w:rsid w:val="00A06C4E"/>
    <w:rsid w:val="00A073A4"/>
    <w:rsid w:val="00A0766A"/>
    <w:rsid w:val="00A07717"/>
    <w:rsid w:val="00A07D94"/>
    <w:rsid w:val="00A100DC"/>
    <w:rsid w:val="00A10395"/>
    <w:rsid w:val="00A115C8"/>
    <w:rsid w:val="00A12063"/>
    <w:rsid w:val="00A124A0"/>
    <w:rsid w:val="00A12CE2"/>
    <w:rsid w:val="00A13132"/>
    <w:rsid w:val="00A138B1"/>
    <w:rsid w:val="00A13FF5"/>
    <w:rsid w:val="00A14362"/>
    <w:rsid w:val="00A1447B"/>
    <w:rsid w:val="00A14EFD"/>
    <w:rsid w:val="00A15422"/>
    <w:rsid w:val="00A16160"/>
    <w:rsid w:val="00A161F8"/>
    <w:rsid w:val="00A16E2B"/>
    <w:rsid w:val="00A17C3D"/>
    <w:rsid w:val="00A21F13"/>
    <w:rsid w:val="00A228A9"/>
    <w:rsid w:val="00A23AC9"/>
    <w:rsid w:val="00A24442"/>
    <w:rsid w:val="00A2504F"/>
    <w:rsid w:val="00A257CF"/>
    <w:rsid w:val="00A25918"/>
    <w:rsid w:val="00A260E2"/>
    <w:rsid w:val="00A263C5"/>
    <w:rsid w:val="00A2721B"/>
    <w:rsid w:val="00A3117B"/>
    <w:rsid w:val="00A311D7"/>
    <w:rsid w:val="00A31FBA"/>
    <w:rsid w:val="00A333B1"/>
    <w:rsid w:val="00A336F4"/>
    <w:rsid w:val="00A33F16"/>
    <w:rsid w:val="00A34A45"/>
    <w:rsid w:val="00A34BD1"/>
    <w:rsid w:val="00A350F7"/>
    <w:rsid w:val="00A3547D"/>
    <w:rsid w:val="00A355AF"/>
    <w:rsid w:val="00A35B25"/>
    <w:rsid w:val="00A36A34"/>
    <w:rsid w:val="00A36C20"/>
    <w:rsid w:val="00A36D80"/>
    <w:rsid w:val="00A376EA"/>
    <w:rsid w:val="00A377D1"/>
    <w:rsid w:val="00A37AEC"/>
    <w:rsid w:val="00A40AF3"/>
    <w:rsid w:val="00A40C10"/>
    <w:rsid w:val="00A4177A"/>
    <w:rsid w:val="00A41B21"/>
    <w:rsid w:val="00A41B89"/>
    <w:rsid w:val="00A41E67"/>
    <w:rsid w:val="00A41FF6"/>
    <w:rsid w:val="00A422EE"/>
    <w:rsid w:val="00A426DD"/>
    <w:rsid w:val="00A42994"/>
    <w:rsid w:val="00A42F16"/>
    <w:rsid w:val="00A43570"/>
    <w:rsid w:val="00A43A66"/>
    <w:rsid w:val="00A43C67"/>
    <w:rsid w:val="00A4482E"/>
    <w:rsid w:val="00A4558D"/>
    <w:rsid w:val="00A4734F"/>
    <w:rsid w:val="00A47C0B"/>
    <w:rsid w:val="00A47DA7"/>
    <w:rsid w:val="00A512D8"/>
    <w:rsid w:val="00A52A62"/>
    <w:rsid w:val="00A52FB0"/>
    <w:rsid w:val="00A53631"/>
    <w:rsid w:val="00A53DE4"/>
    <w:rsid w:val="00A54036"/>
    <w:rsid w:val="00A54FBC"/>
    <w:rsid w:val="00A55265"/>
    <w:rsid w:val="00A558FB"/>
    <w:rsid w:val="00A55C16"/>
    <w:rsid w:val="00A56248"/>
    <w:rsid w:val="00A57C32"/>
    <w:rsid w:val="00A60603"/>
    <w:rsid w:val="00A6116D"/>
    <w:rsid w:val="00A612A2"/>
    <w:rsid w:val="00A61460"/>
    <w:rsid w:val="00A616ED"/>
    <w:rsid w:val="00A617C2"/>
    <w:rsid w:val="00A61FCC"/>
    <w:rsid w:val="00A6379B"/>
    <w:rsid w:val="00A64046"/>
    <w:rsid w:val="00A6410B"/>
    <w:rsid w:val="00A65382"/>
    <w:rsid w:val="00A65DD0"/>
    <w:rsid w:val="00A661D0"/>
    <w:rsid w:val="00A665D5"/>
    <w:rsid w:val="00A6776A"/>
    <w:rsid w:val="00A67B52"/>
    <w:rsid w:val="00A67DB5"/>
    <w:rsid w:val="00A70622"/>
    <w:rsid w:val="00A7085F"/>
    <w:rsid w:val="00A70A65"/>
    <w:rsid w:val="00A71C7E"/>
    <w:rsid w:val="00A723B8"/>
    <w:rsid w:val="00A72E59"/>
    <w:rsid w:val="00A73362"/>
    <w:rsid w:val="00A7395E"/>
    <w:rsid w:val="00A74A34"/>
    <w:rsid w:val="00A75109"/>
    <w:rsid w:val="00A75CB9"/>
    <w:rsid w:val="00A76098"/>
    <w:rsid w:val="00A7679E"/>
    <w:rsid w:val="00A77092"/>
    <w:rsid w:val="00A77196"/>
    <w:rsid w:val="00A774DD"/>
    <w:rsid w:val="00A7778E"/>
    <w:rsid w:val="00A80152"/>
    <w:rsid w:val="00A81705"/>
    <w:rsid w:val="00A8244B"/>
    <w:rsid w:val="00A82498"/>
    <w:rsid w:val="00A833DC"/>
    <w:rsid w:val="00A83863"/>
    <w:rsid w:val="00A8495B"/>
    <w:rsid w:val="00A849FC"/>
    <w:rsid w:val="00A861BB"/>
    <w:rsid w:val="00A8633C"/>
    <w:rsid w:val="00A868E8"/>
    <w:rsid w:val="00A873C1"/>
    <w:rsid w:val="00A901B1"/>
    <w:rsid w:val="00A906C4"/>
    <w:rsid w:val="00A90B02"/>
    <w:rsid w:val="00A9121C"/>
    <w:rsid w:val="00A9150C"/>
    <w:rsid w:val="00A917F3"/>
    <w:rsid w:val="00A91ED8"/>
    <w:rsid w:val="00A91FB7"/>
    <w:rsid w:val="00A92168"/>
    <w:rsid w:val="00A926D5"/>
    <w:rsid w:val="00A92C4D"/>
    <w:rsid w:val="00A943AC"/>
    <w:rsid w:val="00A96817"/>
    <w:rsid w:val="00A970A3"/>
    <w:rsid w:val="00A97479"/>
    <w:rsid w:val="00A97E8B"/>
    <w:rsid w:val="00AA0AB3"/>
    <w:rsid w:val="00AA0BC5"/>
    <w:rsid w:val="00AA0FAB"/>
    <w:rsid w:val="00AA14C7"/>
    <w:rsid w:val="00AA165E"/>
    <w:rsid w:val="00AA22B8"/>
    <w:rsid w:val="00AA2DD6"/>
    <w:rsid w:val="00AA374C"/>
    <w:rsid w:val="00AA3794"/>
    <w:rsid w:val="00AA3C4D"/>
    <w:rsid w:val="00AA51F7"/>
    <w:rsid w:val="00AA59CE"/>
    <w:rsid w:val="00AA5F0F"/>
    <w:rsid w:val="00AA64FA"/>
    <w:rsid w:val="00AA6779"/>
    <w:rsid w:val="00AA6BAD"/>
    <w:rsid w:val="00AA7B2B"/>
    <w:rsid w:val="00AA7DAA"/>
    <w:rsid w:val="00AB0097"/>
    <w:rsid w:val="00AB0347"/>
    <w:rsid w:val="00AB0683"/>
    <w:rsid w:val="00AB095B"/>
    <w:rsid w:val="00AB1E2B"/>
    <w:rsid w:val="00AB211C"/>
    <w:rsid w:val="00AB2503"/>
    <w:rsid w:val="00AB26E9"/>
    <w:rsid w:val="00AB3027"/>
    <w:rsid w:val="00AB3F56"/>
    <w:rsid w:val="00AB410C"/>
    <w:rsid w:val="00AB48BD"/>
    <w:rsid w:val="00AB48F1"/>
    <w:rsid w:val="00AB4E6D"/>
    <w:rsid w:val="00AB4F7B"/>
    <w:rsid w:val="00AB532C"/>
    <w:rsid w:val="00AB5DE7"/>
    <w:rsid w:val="00AC120C"/>
    <w:rsid w:val="00AC1CF1"/>
    <w:rsid w:val="00AC2487"/>
    <w:rsid w:val="00AC24DA"/>
    <w:rsid w:val="00AC2B72"/>
    <w:rsid w:val="00AC364B"/>
    <w:rsid w:val="00AC42DB"/>
    <w:rsid w:val="00AC4A35"/>
    <w:rsid w:val="00AC5D22"/>
    <w:rsid w:val="00AC69BC"/>
    <w:rsid w:val="00AC7149"/>
    <w:rsid w:val="00AC7816"/>
    <w:rsid w:val="00AC7EC8"/>
    <w:rsid w:val="00AD15EF"/>
    <w:rsid w:val="00AD1867"/>
    <w:rsid w:val="00AD2397"/>
    <w:rsid w:val="00AD249C"/>
    <w:rsid w:val="00AD24C4"/>
    <w:rsid w:val="00AD3C3D"/>
    <w:rsid w:val="00AD525E"/>
    <w:rsid w:val="00AD5BAE"/>
    <w:rsid w:val="00AD70B5"/>
    <w:rsid w:val="00AD7F1A"/>
    <w:rsid w:val="00AE03EC"/>
    <w:rsid w:val="00AE0570"/>
    <w:rsid w:val="00AE0799"/>
    <w:rsid w:val="00AE0AF4"/>
    <w:rsid w:val="00AE16DB"/>
    <w:rsid w:val="00AE1D67"/>
    <w:rsid w:val="00AE33CA"/>
    <w:rsid w:val="00AE3577"/>
    <w:rsid w:val="00AE47FC"/>
    <w:rsid w:val="00AE56B5"/>
    <w:rsid w:val="00AE5BD9"/>
    <w:rsid w:val="00AE5F3E"/>
    <w:rsid w:val="00AE63D4"/>
    <w:rsid w:val="00AE7A65"/>
    <w:rsid w:val="00AF097A"/>
    <w:rsid w:val="00AF1595"/>
    <w:rsid w:val="00AF17DC"/>
    <w:rsid w:val="00AF1FD5"/>
    <w:rsid w:val="00AF26B6"/>
    <w:rsid w:val="00AF5513"/>
    <w:rsid w:val="00AF6066"/>
    <w:rsid w:val="00AF654E"/>
    <w:rsid w:val="00AF6B47"/>
    <w:rsid w:val="00AF6E6D"/>
    <w:rsid w:val="00AF7469"/>
    <w:rsid w:val="00AF7C1D"/>
    <w:rsid w:val="00B0003F"/>
    <w:rsid w:val="00B00314"/>
    <w:rsid w:val="00B00631"/>
    <w:rsid w:val="00B016AE"/>
    <w:rsid w:val="00B01E46"/>
    <w:rsid w:val="00B0292E"/>
    <w:rsid w:val="00B03154"/>
    <w:rsid w:val="00B03730"/>
    <w:rsid w:val="00B03AB0"/>
    <w:rsid w:val="00B04E9E"/>
    <w:rsid w:val="00B05E76"/>
    <w:rsid w:val="00B06934"/>
    <w:rsid w:val="00B06D61"/>
    <w:rsid w:val="00B06DFD"/>
    <w:rsid w:val="00B06EC7"/>
    <w:rsid w:val="00B072A4"/>
    <w:rsid w:val="00B079D6"/>
    <w:rsid w:val="00B119B7"/>
    <w:rsid w:val="00B12467"/>
    <w:rsid w:val="00B12E63"/>
    <w:rsid w:val="00B13063"/>
    <w:rsid w:val="00B13520"/>
    <w:rsid w:val="00B13541"/>
    <w:rsid w:val="00B14691"/>
    <w:rsid w:val="00B15025"/>
    <w:rsid w:val="00B15261"/>
    <w:rsid w:val="00B154A8"/>
    <w:rsid w:val="00B17054"/>
    <w:rsid w:val="00B20479"/>
    <w:rsid w:val="00B2149E"/>
    <w:rsid w:val="00B2197A"/>
    <w:rsid w:val="00B21CA6"/>
    <w:rsid w:val="00B225A9"/>
    <w:rsid w:val="00B2264A"/>
    <w:rsid w:val="00B229FD"/>
    <w:rsid w:val="00B22B61"/>
    <w:rsid w:val="00B23594"/>
    <w:rsid w:val="00B23604"/>
    <w:rsid w:val="00B242BA"/>
    <w:rsid w:val="00B24397"/>
    <w:rsid w:val="00B2484C"/>
    <w:rsid w:val="00B25A9F"/>
    <w:rsid w:val="00B25FAD"/>
    <w:rsid w:val="00B2696C"/>
    <w:rsid w:val="00B26CBA"/>
    <w:rsid w:val="00B26FD4"/>
    <w:rsid w:val="00B271AA"/>
    <w:rsid w:val="00B2772A"/>
    <w:rsid w:val="00B27E55"/>
    <w:rsid w:val="00B300A3"/>
    <w:rsid w:val="00B314A5"/>
    <w:rsid w:val="00B31831"/>
    <w:rsid w:val="00B32426"/>
    <w:rsid w:val="00B32F93"/>
    <w:rsid w:val="00B33BF4"/>
    <w:rsid w:val="00B35E32"/>
    <w:rsid w:val="00B37058"/>
    <w:rsid w:val="00B37497"/>
    <w:rsid w:val="00B37E88"/>
    <w:rsid w:val="00B4054B"/>
    <w:rsid w:val="00B408AD"/>
    <w:rsid w:val="00B40C86"/>
    <w:rsid w:val="00B40F87"/>
    <w:rsid w:val="00B41D0A"/>
    <w:rsid w:val="00B42E4F"/>
    <w:rsid w:val="00B439FD"/>
    <w:rsid w:val="00B43F5A"/>
    <w:rsid w:val="00B44308"/>
    <w:rsid w:val="00B44993"/>
    <w:rsid w:val="00B44EE3"/>
    <w:rsid w:val="00B45500"/>
    <w:rsid w:val="00B45E25"/>
    <w:rsid w:val="00B46C69"/>
    <w:rsid w:val="00B47168"/>
    <w:rsid w:val="00B47399"/>
    <w:rsid w:val="00B47ECD"/>
    <w:rsid w:val="00B47F51"/>
    <w:rsid w:val="00B50B9A"/>
    <w:rsid w:val="00B51177"/>
    <w:rsid w:val="00B517AA"/>
    <w:rsid w:val="00B519E6"/>
    <w:rsid w:val="00B5200F"/>
    <w:rsid w:val="00B5315F"/>
    <w:rsid w:val="00B53187"/>
    <w:rsid w:val="00B5318B"/>
    <w:rsid w:val="00B53899"/>
    <w:rsid w:val="00B53F37"/>
    <w:rsid w:val="00B547F4"/>
    <w:rsid w:val="00B54FB5"/>
    <w:rsid w:val="00B556EB"/>
    <w:rsid w:val="00B56BC5"/>
    <w:rsid w:val="00B5786F"/>
    <w:rsid w:val="00B57E92"/>
    <w:rsid w:val="00B60308"/>
    <w:rsid w:val="00B6094B"/>
    <w:rsid w:val="00B60E34"/>
    <w:rsid w:val="00B61732"/>
    <w:rsid w:val="00B617FF"/>
    <w:rsid w:val="00B61EF2"/>
    <w:rsid w:val="00B62CD2"/>
    <w:rsid w:val="00B640B7"/>
    <w:rsid w:val="00B65879"/>
    <w:rsid w:val="00B65A30"/>
    <w:rsid w:val="00B67FAB"/>
    <w:rsid w:val="00B713E3"/>
    <w:rsid w:val="00B7210B"/>
    <w:rsid w:val="00B7258E"/>
    <w:rsid w:val="00B72F8A"/>
    <w:rsid w:val="00B73150"/>
    <w:rsid w:val="00B73156"/>
    <w:rsid w:val="00B7361C"/>
    <w:rsid w:val="00B74088"/>
    <w:rsid w:val="00B758A0"/>
    <w:rsid w:val="00B75C58"/>
    <w:rsid w:val="00B7659B"/>
    <w:rsid w:val="00B77012"/>
    <w:rsid w:val="00B80E21"/>
    <w:rsid w:val="00B81248"/>
    <w:rsid w:val="00B82755"/>
    <w:rsid w:val="00B827BB"/>
    <w:rsid w:val="00B83451"/>
    <w:rsid w:val="00B83C06"/>
    <w:rsid w:val="00B85705"/>
    <w:rsid w:val="00B85977"/>
    <w:rsid w:val="00B85B78"/>
    <w:rsid w:val="00B85FA1"/>
    <w:rsid w:val="00B9048B"/>
    <w:rsid w:val="00B90D0D"/>
    <w:rsid w:val="00B9114A"/>
    <w:rsid w:val="00B9118C"/>
    <w:rsid w:val="00B916AC"/>
    <w:rsid w:val="00B91D1A"/>
    <w:rsid w:val="00B91EC1"/>
    <w:rsid w:val="00B91FE9"/>
    <w:rsid w:val="00B92894"/>
    <w:rsid w:val="00B93295"/>
    <w:rsid w:val="00B93627"/>
    <w:rsid w:val="00B9675E"/>
    <w:rsid w:val="00B969CD"/>
    <w:rsid w:val="00B96B25"/>
    <w:rsid w:val="00B96F5D"/>
    <w:rsid w:val="00B97C02"/>
    <w:rsid w:val="00BA1D43"/>
    <w:rsid w:val="00BA20B5"/>
    <w:rsid w:val="00BA24ED"/>
    <w:rsid w:val="00BA26AF"/>
    <w:rsid w:val="00BA29AE"/>
    <w:rsid w:val="00BA2C82"/>
    <w:rsid w:val="00BA2D9C"/>
    <w:rsid w:val="00BA4428"/>
    <w:rsid w:val="00BA4527"/>
    <w:rsid w:val="00BA51A7"/>
    <w:rsid w:val="00BA5F08"/>
    <w:rsid w:val="00BA67DF"/>
    <w:rsid w:val="00BA68F8"/>
    <w:rsid w:val="00BA71F5"/>
    <w:rsid w:val="00BA7CAE"/>
    <w:rsid w:val="00BB02C0"/>
    <w:rsid w:val="00BB0DA2"/>
    <w:rsid w:val="00BB0E1C"/>
    <w:rsid w:val="00BB27BA"/>
    <w:rsid w:val="00BB2DFB"/>
    <w:rsid w:val="00BB452D"/>
    <w:rsid w:val="00BB5B8A"/>
    <w:rsid w:val="00BB5C31"/>
    <w:rsid w:val="00BB79BA"/>
    <w:rsid w:val="00BB7A90"/>
    <w:rsid w:val="00BC1910"/>
    <w:rsid w:val="00BC2406"/>
    <w:rsid w:val="00BC2FC1"/>
    <w:rsid w:val="00BC341C"/>
    <w:rsid w:val="00BC44F3"/>
    <w:rsid w:val="00BC4936"/>
    <w:rsid w:val="00BC4BDD"/>
    <w:rsid w:val="00BC577A"/>
    <w:rsid w:val="00BC64BC"/>
    <w:rsid w:val="00BC6922"/>
    <w:rsid w:val="00BC6ED2"/>
    <w:rsid w:val="00BC6FA6"/>
    <w:rsid w:val="00BC7A01"/>
    <w:rsid w:val="00BC7A1D"/>
    <w:rsid w:val="00BC7B22"/>
    <w:rsid w:val="00BD02E2"/>
    <w:rsid w:val="00BD135E"/>
    <w:rsid w:val="00BD15E8"/>
    <w:rsid w:val="00BD1B50"/>
    <w:rsid w:val="00BD1C30"/>
    <w:rsid w:val="00BD1C8A"/>
    <w:rsid w:val="00BD1D1D"/>
    <w:rsid w:val="00BD25A8"/>
    <w:rsid w:val="00BD2650"/>
    <w:rsid w:val="00BD2765"/>
    <w:rsid w:val="00BD37BA"/>
    <w:rsid w:val="00BD3813"/>
    <w:rsid w:val="00BD39E9"/>
    <w:rsid w:val="00BD3F80"/>
    <w:rsid w:val="00BD4C90"/>
    <w:rsid w:val="00BD4E22"/>
    <w:rsid w:val="00BD5A4E"/>
    <w:rsid w:val="00BD6272"/>
    <w:rsid w:val="00BD6A64"/>
    <w:rsid w:val="00BD7124"/>
    <w:rsid w:val="00BD7480"/>
    <w:rsid w:val="00BD76C3"/>
    <w:rsid w:val="00BE01FF"/>
    <w:rsid w:val="00BE11E7"/>
    <w:rsid w:val="00BE1D30"/>
    <w:rsid w:val="00BE295C"/>
    <w:rsid w:val="00BE2A61"/>
    <w:rsid w:val="00BE305E"/>
    <w:rsid w:val="00BE3BC9"/>
    <w:rsid w:val="00BE4FED"/>
    <w:rsid w:val="00BE5C1B"/>
    <w:rsid w:val="00BE5F75"/>
    <w:rsid w:val="00BE66CA"/>
    <w:rsid w:val="00BE746A"/>
    <w:rsid w:val="00BF01F3"/>
    <w:rsid w:val="00BF0B07"/>
    <w:rsid w:val="00BF0D5E"/>
    <w:rsid w:val="00BF0D80"/>
    <w:rsid w:val="00BF1472"/>
    <w:rsid w:val="00BF1EC0"/>
    <w:rsid w:val="00BF229D"/>
    <w:rsid w:val="00BF2FFC"/>
    <w:rsid w:val="00BF331F"/>
    <w:rsid w:val="00BF37E0"/>
    <w:rsid w:val="00BF3844"/>
    <w:rsid w:val="00BF3D6B"/>
    <w:rsid w:val="00BF4AF2"/>
    <w:rsid w:val="00BF5B7D"/>
    <w:rsid w:val="00BF5F76"/>
    <w:rsid w:val="00BF667B"/>
    <w:rsid w:val="00BF6BF2"/>
    <w:rsid w:val="00BF6E29"/>
    <w:rsid w:val="00BF7521"/>
    <w:rsid w:val="00BF7EA2"/>
    <w:rsid w:val="00C00670"/>
    <w:rsid w:val="00C0069E"/>
    <w:rsid w:val="00C008DA"/>
    <w:rsid w:val="00C01780"/>
    <w:rsid w:val="00C01D88"/>
    <w:rsid w:val="00C02565"/>
    <w:rsid w:val="00C031AF"/>
    <w:rsid w:val="00C034C1"/>
    <w:rsid w:val="00C04045"/>
    <w:rsid w:val="00C04496"/>
    <w:rsid w:val="00C04854"/>
    <w:rsid w:val="00C04DE0"/>
    <w:rsid w:val="00C057CF"/>
    <w:rsid w:val="00C05C63"/>
    <w:rsid w:val="00C06344"/>
    <w:rsid w:val="00C0702B"/>
    <w:rsid w:val="00C07C53"/>
    <w:rsid w:val="00C101E6"/>
    <w:rsid w:val="00C10251"/>
    <w:rsid w:val="00C10409"/>
    <w:rsid w:val="00C10A9C"/>
    <w:rsid w:val="00C11A51"/>
    <w:rsid w:val="00C1228A"/>
    <w:rsid w:val="00C127F5"/>
    <w:rsid w:val="00C12AE1"/>
    <w:rsid w:val="00C13492"/>
    <w:rsid w:val="00C14D7D"/>
    <w:rsid w:val="00C1508A"/>
    <w:rsid w:val="00C15980"/>
    <w:rsid w:val="00C159BD"/>
    <w:rsid w:val="00C1609F"/>
    <w:rsid w:val="00C16A2D"/>
    <w:rsid w:val="00C1767F"/>
    <w:rsid w:val="00C20653"/>
    <w:rsid w:val="00C210D5"/>
    <w:rsid w:val="00C2255B"/>
    <w:rsid w:val="00C22B36"/>
    <w:rsid w:val="00C23EF2"/>
    <w:rsid w:val="00C24CB2"/>
    <w:rsid w:val="00C269BF"/>
    <w:rsid w:val="00C31CD0"/>
    <w:rsid w:val="00C31D46"/>
    <w:rsid w:val="00C31DF1"/>
    <w:rsid w:val="00C31FF6"/>
    <w:rsid w:val="00C3286E"/>
    <w:rsid w:val="00C3292F"/>
    <w:rsid w:val="00C329DA"/>
    <w:rsid w:val="00C33863"/>
    <w:rsid w:val="00C33E4D"/>
    <w:rsid w:val="00C346C2"/>
    <w:rsid w:val="00C3514B"/>
    <w:rsid w:val="00C35738"/>
    <w:rsid w:val="00C357AF"/>
    <w:rsid w:val="00C359EA"/>
    <w:rsid w:val="00C359F5"/>
    <w:rsid w:val="00C362D2"/>
    <w:rsid w:val="00C36E13"/>
    <w:rsid w:val="00C3756D"/>
    <w:rsid w:val="00C37D70"/>
    <w:rsid w:val="00C37EB3"/>
    <w:rsid w:val="00C40022"/>
    <w:rsid w:val="00C40655"/>
    <w:rsid w:val="00C40DCD"/>
    <w:rsid w:val="00C413F2"/>
    <w:rsid w:val="00C420B6"/>
    <w:rsid w:val="00C4243F"/>
    <w:rsid w:val="00C427F2"/>
    <w:rsid w:val="00C42B93"/>
    <w:rsid w:val="00C433C5"/>
    <w:rsid w:val="00C45623"/>
    <w:rsid w:val="00C45B3A"/>
    <w:rsid w:val="00C45D6E"/>
    <w:rsid w:val="00C467D4"/>
    <w:rsid w:val="00C46BA4"/>
    <w:rsid w:val="00C46F42"/>
    <w:rsid w:val="00C47300"/>
    <w:rsid w:val="00C47786"/>
    <w:rsid w:val="00C47B21"/>
    <w:rsid w:val="00C50E2D"/>
    <w:rsid w:val="00C51223"/>
    <w:rsid w:val="00C52B50"/>
    <w:rsid w:val="00C539E1"/>
    <w:rsid w:val="00C54282"/>
    <w:rsid w:val="00C5447F"/>
    <w:rsid w:val="00C54608"/>
    <w:rsid w:val="00C54797"/>
    <w:rsid w:val="00C54BD6"/>
    <w:rsid w:val="00C55D87"/>
    <w:rsid w:val="00C5695B"/>
    <w:rsid w:val="00C57320"/>
    <w:rsid w:val="00C57B56"/>
    <w:rsid w:val="00C6040A"/>
    <w:rsid w:val="00C6100A"/>
    <w:rsid w:val="00C61828"/>
    <w:rsid w:val="00C6206A"/>
    <w:rsid w:val="00C62072"/>
    <w:rsid w:val="00C6345C"/>
    <w:rsid w:val="00C635F4"/>
    <w:rsid w:val="00C63B3C"/>
    <w:rsid w:val="00C63E61"/>
    <w:rsid w:val="00C63EFC"/>
    <w:rsid w:val="00C63FE4"/>
    <w:rsid w:val="00C647AA"/>
    <w:rsid w:val="00C649A6"/>
    <w:rsid w:val="00C651E9"/>
    <w:rsid w:val="00C6629D"/>
    <w:rsid w:val="00C6630C"/>
    <w:rsid w:val="00C668CC"/>
    <w:rsid w:val="00C668D4"/>
    <w:rsid w:val="00C72092"/>
    <w:rsid w:val="00C7250D"/>
    <w:rsid w:val="00C727CD"/>
    <w:rsid w:val="00C72D56"/>
    <w:rsid w:val="00C72F63"/>
    <w:rsid w:val="00C735D9"/>
    <w:rsid w:val="00C73B8C"/>
    <w:rsid w:val="00C74966"/>
    <w:rsid w:val="00C74F24"/>
    <w:rsid w:val="00C75A94"/>
    <w:rsid w:val="00C762AB"/>
    <w:rsid w:val="00C76442"/>
    <w:rsid w:val="00C768CF"/>
    <w:rsid w:val="00C77BBC"/>
    <w:rsid w:val="00C8013E"/>
    <w:rsid w:val="00C803C5"/>
    <w:rsid w:val="00C81215"/>
    <w:rsid w:val="00C81490"/>
    <w:rsid w:val="00C81E55"/>
    <w:rsid w:val="00C836EB"/>
    <w:rsid w:val="00C83836"/>
    <w:rsid w:val="00C83B47"/>
    <w:rsid w:val="00C83E9E"/>
    <w:rsid w:val="00C83EB6"/>
    <w:rsid w:val="00C8452F"/>
    <w:rsid w:val="00C84909"/>
    <w:rsid w:val="00C86D22"/>
    <w:rsid w:val="00C870A3"/>
    <w:rsid w:val="00C87DA3"/>
    <w:rsid w:val="00C9005B"/>
    <w:rsid w:val="00C903C5"/>
    <w:rsid w:val="00C90956"/>
    <w:rsid w:val="00C91065"/>
    <w:rsid w:val="00C93671"/>
    <w:rsid w:val="00C93E23"/>
    <w:rsid w:val="00C94288"/>
    <w:rsid w:val="00C946F2"/>
    <w:rsid w:val="00C9529F"/>
    <w:rsid w:val="00C95624"/>
    <w:rsid w:val="00C9615B"/>
    <w:rsid w:val="00C975AA"/>
    <w:rsid w:val="00CA02E5"/>
    <w:rsid w:val="00CA0EB7"/>
    <w:rsid w:val="00CA1AC1"/>
    <w:rsid w:val="00CA1BA1"/>
    <w:rsid w:val="00CA2038"/>
    <w:rsid w:val="00CA2C02"/>
    <w:rsid w:val="00CA345A"/>
    <w:rsid w:val="00CA391F"/>
    <w:rsid w:val="00CA3F56"/>
    <w:rsid w:val="00CA4350"/>
    <w:rsid w:val="00CA4A54"/>
    <w:rsid w:val="00CA4CBA"/>
    <w:rsid w:val="00CA5922"/>
    <w:rsid w:val="00CA5E0D"/>
    <w:rsid w:val="00CA635A"/>
    <w:rsid w:val="00CA6D06"/>
    <w:rsid w:val="00CA6DC3"/>
    <w:rsid w:val="00CB0005"/>
    <w:rsid w:val="00CB0268"/>
    <w:rsid w:val="00CB0529"/>
    <w:rsid w:val="00CB0909"/>
    <w:rsid w:val="00CB1BA2"/>
    <w:rsid w:val="00CB2BE2"/>
    <w:rsid w:val="00CB2C6A"/>
    <w:rsid w:val="00CB37BD"/>
    <w:rsid w:val="00CB39ED"/>
    <w:rsid w:val="00CB4318"/>
    <w:rsid w:val="00CB48A4"/>
    <w:rsid w:val="00CB6400"/>
    <w:rsid w:val="00CB7D4C"/>
    <w:rsid w:val="00CC0F31"/>
    <w:rsid w:val="00CC1A24"/>
    <w:rsid w:val="00CC1B8B"/>
    <w:rsid w:val="00CC1EC1"/>
    <w:rsid w:val="00CC2038"/>
    <w:rsid w:val="00CC3B48"/>
    <w:rsid w:val="00CC4538"/>
    <w:rsid w:val="00CC4666"/>
    <w:rsid w:val="00CC5A2B"/>
    <w:rsid w:val="00CC6232"/>
    <w:rsid w:val="00CC6687"/>
    <w:rsid w:val="00CC75BF"/>
    <w:rsid w:val="00CC7A56"/>
    <w:rsid w:val="00CD0165"/>
    <w:rsid w:val="00CD0756"/>
    <w:rsid w:val="00CD0FDF"/>
    <w:rsid w:val="00CD18D9"/>
    <w:rsid w:val="00CD1F0F"/>
    <w:rsid w:val="00CD2089"/>
    <w:rsid w:val="00CD250F"/>
    <w:rsid w:val="00CD2A7D"/>
    <w:rsid w:val="00CD342A"/>
    <w:rsid w:val="00CD3E7A"/>
    <w:rsid w:val="00CD48D8"/>
    <w:rsid w:val="00CD6014"/>
    <w:rsid w:val="00CD624E"/>
    <w:rsid w:val="00CE294B"/>
    <w:rsid w:val="00CE2A3F"/>
    <w:rsid w:val="00CE2D06"/>
    <w:rsid w:val="00CE4C60"/>
    <w:rsid w:val="00CE4E09"/>
    <w:rsid w:val="00CE4F5D"/>
    <w:rsid w:val="00CE50F6"/>
    <w:rsid w:val="00CE5558"/>
    <w:rsid w:val="00CE6185"/>
    <w:rsid w:val="00CE6914"/>
    <w:rsid w:val="00CE6D63"/>
    <w:rsid w:val="00CE7149"/>
    <w:rsid w:val="00CE7542"/>
    <w:rsid w:val="00CE790C"/>
    <w:rsid w:val="00CF00D3"/>
    <w:rsid w:val="00CF2008"/>
    <w:rsid w:val="00CF5AB9"/>
    <w:rsid w:val="00CF5BD7"/>
    <w:rsid w:val="00CF669D"/>
    <w:rsid w:val="00CF7D27"/>
    <w:rsid w:val="00D00E49"/>
    <w:rsid w:val="00D00E75"/>
    <w:rsid w:val="00D01E1F"/>
    <w:rsid w:val="00D02196"/>
    <w:rsid w:val="00D024C3"/>
    <w:rsid w:val="00D02F35"/>
    <w:rsid w:val="00D03086"/>
    <w:rsid w:val="00D03ECF"/>
    <w:rsid w:val="00D06916"/>
    <w:rsid w:val="00D070DA"/>
    <w:rsid w:val="00D0710B"/>
    <w:rsid w:val="00D07604"/>
    <w:rsid w:val="00D0760E"/>
    <w:rsid w:val="00D07F0B"/>
    <w:rsid w:val="00D07F0F"/>
    <w:rsid w:val="00D10370"/>
    <w:rsid w:val="00D10B8A"/>
    <w:rsid w:val="00D11981"/>
    <w:rsid w:val="00D11F9A"/>
    <w:rsid w:val="00D12D7E"/>
    <w:rsid w:val="00D13408"/>
    <w:rsid w:val="00D136B5"/>
    <w:rsid w:val="00D168AC"/>
    <w:rsid w:val="00D16923"/>
    <w:rsid w:val="00D16F62"/>
    <w:rsid w:val="00D2018E"/>
    <w:rsid w:val="00D20C07"/>
    <w:rsid w:val="00D2135E"/>
    <w:rsid w:val="00D217F7"/>
    <w:rsid w:val="00D21E65"/>
    <w:rsid w:val="00D22066"/>
    <w:rsid w:val="00D223F1"/>
    <w:rsid w:val="00D22939"/>
    <w:rsid w:val="00D229AD"/>
    <w:rsid w:val="00D236D3"/>
    <w:rsid w:val="00D23E84"/>
    <w:rsid w:val="00D24FCF"/>
    <w:rsid w:val="00D2605B"/>
    <w:rsid w:val="00D265FE"/>
    <w:rsid w:val="00D276ED"/>
    <w:rsid w:val="00D27A80"/>
    <w:rsid w:val="00D30149"/>
    <w:rsid w:val="00D3185D"/>
    <w:rsid w:val="00D32910"/>
    <w:rsid w:val="00D33AED"/>
    <w:rsid w:val="00D35DB5"/>
    <w:rsid w:val="00D35E41"/>
    <w:rsid w:val="00D360AA"/>
    <w:rsid w:val="00D37FDC"/>
    <w:rsid w:val="00D40550"/>
    <w:rsid w:val="00D406F1"/>
    <w:rsid w:val="00D42088"/>
    <w:rsid w:val="00D423DA"/>
    <w:rsid w:val="00D42C2F"/>
    <w:rsid w:val="00D42ECC"/>
    <w:rsid w:val="00D43390"/>
    <w:rsid w:val="00D43619"/>
    <w:rsid w:val="00D43E07"/>
    <w:rsid w:val="00D4472B"/>
    <w:rsid w:val="00D447FA"/>
    <w:rsid w:val="00D45085"/>
    <w:rsid w:val="00D4519D"/>
    <w:rsid w:val="00D451A9"/>
    <w:rsid w:val="00D45648"/>
    <w:rsid w:val="00D458FD"/>
    <w:rsid w:val="00D45A88"/>
    <w:rsid w:val="00D461F7"/>
    <w:rsid w:val="00D46659"/>
    <w:rsid w:val="00D52F90"/>
    <w:rsid w:val="00D53818"/>
    <w:rsid w:val="00D539FD"/>
    <w:rsid w:val="00D53D1A"/>
    <w:rsid w:val="00D53EAB"/>
    <w:rsid w:val="00D548E2"/>
    <w:rsid w:val="00D54A13"/>
    <w:rsid w:val="00D55324"/>
    <w:rsid w:val="00D557DC"/>
    <w:rsid w:val="00D55CC3"/>
    <w:rsid w:val="00D568EF"/>
    <w:rsid w:val="00D56C10"/>
    <w:rsid w:val="00D572E5"/>
    <w:rsid w:val="00D5744A"/>
    <w:rsid w:val="00D60135"/>
    <w:rsid w:val="00D606DE"/>
    <w:rsid w:val="00D60C99"/>
    <w:rsid w:val="00D60D0C"/>
    <w:rsid w:val="00D61577"/>
    <w:rsid w:val="00D62CBA"/>
    <w:rsid w:val="00D634C2"/>
    <w:rsid w:val="00D64C23"/>
    <w:rsid w:val="00D64FCC"/>
    <w:rsid w:val="00D6510F"/>
    <w:rsid w:val="00D65B71"/>
    <w:rsid w:val="00D65C86"/>
    <w:rsid w:val="00D6673C"/>
    <w:rsid w:val="00D66965"/>
    <w:rsid w:val="00D6697F"/>
    <w:rsid w:val="00D66C74"/>
    <w:rsid w:val="00D66E0E"/>
    <w:rsid w:val="00D6744E"/>
    <w:rsid w:val="00D67D1F"/>
    <w:rsid w:val="00D70530"/>
    <w:rsid w:val="00D705DD"/>
    <w:rsid w:val="00D70A77"/>
    <w:rsid w:val="00D70D9E"/>
    <w:rsid w:val="00D71C12"/>
    <w:rsid w:val="00D71CE0"/>
    <w:rsid w:val="00D729A3"/>
    <w:rsid w:val="00D72A0D"/>
    <w:rsid w:val="00D730CE"/>
    <w:rsid w:val="00D73D22"/>
    <w:rsid w:val="00D75709"/>
    <w:rsid w:val="00D7625E"/>
    <w:rsid w:val="00D765EF"/>
    <w:rsid w:val="00D76C73"/>
    <w:rsid w:val="00D76E44"/>
    <w:rsid w:val="00D800DC"/>
    <w:rsid w:val="00D81012"/>
    <w:rsid w:val="00D81399"/>
    <w:rsid w:val="00D83B13"/>
    <w:rsid w:val="00D83F36"/>
    <w:rsid w:val="00D8708A"/>
    <w:rsid w:val="00D874D2"/>
    <w:rsid w:val="00D87F1F"/>
    <w:rsid w:val="00D90BEE"/>
    <w:rsid w:val="00D90EBB"/>
    <w:rsid w:val="00D912E9"/>
    <w:rsid w:val="00D91B4C"/>
    <w:rsid w:val="00D924DA"/>
    <w:rsid w:val="00D92766"/>
    <w:rsid w:val="00D93B86"/>
    <w:rsid w:val="00D93CF9"/>
    <w:rsid w:val="00D94567"/>
    <w:rsid w:val="00D9467C"/>
    <w:rsid w:val="00D9485F"/>
    <w:rsid w:val="00D94B86"/>
    <w:rsid w:val="00D94D69"/>
    <w:rsid w:val="00D952DB"/>
    <w:rsid w:val="00D95401"/>
    <w:rsid w:val="00D95D5B"/>
    <w:rsid w:val="00DA049A"/>
    <w:rsid w:val="00DA06D3"/>
    <w:rsid w:val="00DA0F40"/>
    <w:rsid w:val="00DA13B9"/>
    <w:rsid w:val="00DA1FFC"/>
    <w:rsid w:val="00DA2138"/>
    <w:rsid w:val="00DA26F2"/>
    <w:rsid w:val="00DA3354"/>
    <w:rsid w:val="00DA41CC"/>
    <w:rsid w:val="00DA4C41"/>
    <w:rsid w:val="00DA77DE"/>
    <w:rsid w:val="00DA7BEB"/>
    <w:rsid w:val="00DA7F9E"/>
    <w:rsid w:val="00DB00DC"/>
    <w:rsid w:val="00DB1854"/>
    <w:rsid w:val="00DB1C99"/>
    <w:rsid w:val="00DB33F0"/>
    <w:rsid w:val="00DB49E2"/>
    <w:rsid w:val="00DB5FF0"/>
    <w:rsid w:val="00DB70E5"/>
    <w:rsid w:val="00DB7567"/>
    <w:rsid w:val="00DB7A90"/>
    <w:rsid w:val="00DC02AE"/>
    <w:rsid w:val="00DC04DA"/>
    <w:rsid w:val="00DC072C"/>
    <w:rsid w:val="00DC0746"/>
    <w:rsid w:val="00DC0B3D"/>
    <w:rsid w:val="00DC237E"/>
    <w:rsid w:val="00DC2DD0"/>
    <w:rsid w:val="00DC2E70"/>
    <w:rsid w:val="00DC3D3A"/>
    <w:rsid w:val="00DC4152"/>
    <w:rsid w:val="00DC47E9"/>
    <w:rsid w:val="00DC56BB"/>
    <w:rsid w:val="00DC56FA"/>
    <w:rsid w:val="00DC5D74"/>
    <w:rsid w:val="00DC6418"/>
    <w:rsid w:val="00DC6757"/>
    <w:rsid w:val="00DC693A"/>
    <w:rsid w:val="00DC6A6B"/>
    <w:rsid w:val="00DC6F0C"/>
    <w:rsid w:val="00DC7599"/>
    <w:rsid w:val="00DC79B9"/>
    <w:rsid w:val="00DC7DAC"/>
    <w:rsid w:val="00DC7DF3"/>
    <w:rsid w:val="00DD02C9"/>
    <w:rsid w:val="00DD2490"/>
    <w:rsid w:val="00DD390C"/>
    <w:rsid w:val="00DD4496"/>
    <w:rsid w:val="00DD46B8"/>
    <w:rsid w:val="00DD5736"/>
    <w:rsid w:val="00DD5E29"/>
    <w:rsid w:val="00DD6033"/>
    <w:rsid w:val="00DD627B"/>
    <w:rsid w:val="00DD68D4"/>
    <w:rsid w:val="00DD7111"/>
    <w:rsid w:val="00DD717E"/>
    <w:rsid w:val="00DD7865"/>
    <w:rsid w:val="00DD7B56"/>
    <w:rsid w:val="00DE01D7"/>
    <w:rsid w:val="00DE0722"/>
    <w:rsid w:val="00DE0867"/>
    <w:rsid w:val="00DE176B"/>
    <w:rsid w:val="00DE1D8A"/>
    <w:rsid w:val="00DE2A4D"/>
    <w:rsid w:val="00DE2ECA"/>
    <w:rsid w:val="00DE3287"/>
    <w:rsid w:val="00DE3BCF"/>
    <w:rsid w:val="00DE4D09"/>
    <w:rsid w:val="00DE5A00"/>
    <w:rsid w:val="00DE5D3B"/>
    <w:rsid w:val="00DE5FCA"/>
    <w:rsid w:val="00DE7965"/>
    <w:rsid w:val="00DF029B"/>
    <w:rsid w:val="00DF1412"/>
    <w:rsid w:val="00DF1568"/>
    <w:rsid w:val="00DF1C77"/>
    <w:rsid w:val="00DF1DF1"/>
    <w:rsid w:val="00DF2186"/>
    <w:rsid w:val="00DF2CA1"/>
    <w:rsid w:val="00DF4867"/>
    <w:rsid w:val="00DF4B94"/>
    <w:rsid w:val="00DF4D8F"/>
    <w:rsid w:val="00DF5ACE"/>
    <w:rsid w:val="00DF6944"/>
    <w:rsid w:val="00DF6F6B"/>
    <w:rsid w:val="00DF72CE"/>
    <w:rsid w:val="00DF77D8"/>
    <w:rsid w:val="00E00693"/>
    <w:rsid w:val="00E008AF"/>
    <w:rsid w:val="00E00AAD"/>
    <w:rsid w:val="00E00C72"/>
    <w:rsid w:val="00E01C1D"/>
    <w:rsid w:val="00E01CC2"/>
    <w:rsid w:val="00E021F6"/>
    <w:rsid w:val="00E02FF5"/>
    <w:rsid w:val="00E032BE"/>
    <w:rsid w:val="00E0377C"/>
    <w:rsid w:val="00E03A99"/>
    <w:rsid w:val="00E04210"/>
    <w:rsid w:val="00E0429E"/>
    <w:rsid w:val="00E04553"/>
    <w:rsid w:val="00E04643"/>
    <w:rsid w:val="00E0514D"/>
    <w:rsid w:val="00E052DD"/>
    <w:rsid w:val="00E05F02"/>
    <w:rsid w:val="00E06AB3"/>
    <w:rsid w:val="00E07C2A"/>
    <w:rsid w:val="00E106D3"/>
    <w:rsid w:val="00E10957"/>
    <w:rsid w:val="00E11326"/>
    <w:rsid w:val="00E13B6A"/>
    <w:rsid w:val="00E14673"/>
    <w:rsid w:val="00E150C7"/>
    <w:rsid w:val="00E15428"/>
    <w:rsid w:val="00E15732"/>
    <w:rsid w:val="00E15778"/>
    <w:rsid w:val="00E1640B"/>
    <w:rsid w:val="00E168D8"/>
    <w:rsid w:val="00E177C3"/>
    <w:rsid w:val="00E17CC7"/>
    <w:rsid w:val="00E203CA"/>
    <w:rsid w:val="00E20FAD"/>
    <w:rsid w:val="00E21139"/>
    <w:rsid w:val="00E2199E"/>
    <w:rsid w:val="00E21F05"/>
    <w:rsid w:val="00E2431C"/>
    <w:rsid w:val="00E24A6D"/>
    <w:rsid w:val="00E26249"/>
    <w:rsid w:val="00E26B80"/>
    <w:rsid w:val="00E26DCE"/>
    <w:rsid w:val="00E277C2"/>
    <w:rsid w:val="00E27E31"/>
    <w:rsid w:val="00E30144"/>
    <w:rsid w:val="00E30403"/>
    <w:rsid w:val="00E31F35"/>
    <w:rsid w:val="00E3226C"/>
    <w:rsid w:val="00E325BF"/>
    <w:rsid w:val="00E330DC"/>
    <w:rsid w:val="00E33BF3"/>
    <w:rsid w:val="00E33EDE"/>
    <w:rsid w:val="00E3429D"/>
    <w:rsid w:val="00E3438C"/>
    <w:rsid w:val="00E351F8"/>
    <w:rsid w:val="00E35350"/>
    <w:rsid w:val="00E358CD"/>
    <w:rsid w:val="00E35FA0"/>
    <w:rsid w:val="00E37A6C"/>
    <w:rsid w:val="00E40029"/>
    <w:rsid w:val="00E404FD"/>
    <w:rsid w:val="00E40940"/>
    <w:rsid w:val="00E409ED"/>
    <w:rsid w:val="00E41490"/>
    <w:rsid w:val="00E416B2"/>
    <w:rsid w:val="00E41BF6"/>
    <w:rsid w:val="00E42BD1"/>
    <w:rsid w:val="00E43CBF"/>
    <w:rsid w:val="00E4418C"/>
    <w:rsid w:val="00E44BC3"/>
    <w:rsid w:val="00E44CE5"/>
    <w:rsid w:val="00E45115"/>
    <w:rsid w:val="00E4518E"/>
    <w:rsid w:val="00E45A3E"/>
    <w:rsid w:val="00E45ACE"/>
    <w:rsid w:val="00E46048"/>
    <w:rsid w:val="00E46439"/>
    <w:rsid w:val="00E4672E"/>
    <w:rsid w:val="00E46951"/>
    <w:rsid w:val="00E46A36"/>
    <w:rsid w:val="00E46CD1"/>
    <w:rsid w:val="00E4710C"/>
    <w:rsid w:val="00E47164"/>
    <w:rsid w:val="00E47B47"/>
    <w:rsid w:val="00E502BD"/>
    <w:rsid w:val="00E50AC3"/>
    <w:rsid w:val="00E516F7"/>
    <w:rsid w:val="00E519D6"/>
    <w:rsid w:val="00E5224C"/>
    <w:rsid w:val="00E522F7"/>
    <w:rsid w:val="00E533AD"/>
    <w:rsid w:val="00E535B7"/>
    <w:rsid w:val="00E54849"/>
    <w:rsid w:val="00E54AC2"/>
    <w:rsid w:val="00E550D2"/>
    <w:rsid w:val="00E551FC"/>
    <w:rsid w:val="00E575F8"/>
    <w:rsid w:val="00E57659"/>
    <w:rsid w:val="00E6020D"/>
    <w:rsid w:val="00E60834"/>
    <w:rsid w:val="00E61E97"/>
    <w:rsid w:val="00E623F3"/>
    <w:rsid w:val="00E63B44"/>
    <w:rsid w:val="00E642F5"/>
    <w:rsid w:val="00E650DB"/>
    <w:rsid w:val="00E6528E"/>
    <w:rsid w:val="00E65366"/>
    <w:rsid w:val="00E65BDA"/>
    <w:rsid w:val="00E65F41"/>
    <w:rsid w:val="00E66AFF"/>
    <w:rsid w:val="00E674D7"/>
    <w:rsid w:val="00E703BF"/>
    <w:rsid w:val="00E712A1"/>
    <w:rsid w:val="00E71987"/>
    <w:rsid w:val="00E71EEF"/>
    <w:rsid w:val="00E71FE5"/>
    <w:rsid w:val="00E72687"/>
    <w:rsid w:val="00E727F4"/>
    <w:rsid w:val="00E72AE7"/>
    <w:rsid w:val="00E7446D"/>
    <w:rsid w:val="00E751AE"/>
    <w:rsid w:val="00E7540A"/>
    <w:rsid w:val="00E75E8E"/>
    <w:rsid w:val="00E76347"/>
    <w:rsid w:val="00E77C55"/>
    <w:rsid w:val="00E80205"/>
    <w:rsid w:val="00E803B2"/>
    <w:rsid w:val="00E82369"/>
    <w:rsid w:val="00E841E8"/>
    <w:rsid w:val="00E845EE"/>
    <w:rsid w:val="00E84AE5"/>
    <w:rsid w:val="00E857DD"/>
    <w:rsid w:val="00E86074"/>
    <w:rsid w:val="00E86436"/>
    <w:rsid w:val="00E874E9"/>
    <w:rsid w:val="00E90945"/>
    <w:rsid w:val="00E90D18"/>
    <w:rsid w:val="00E916DD"/>
    <w:rsid w:val="00E91A88"/>
    <w:rsid w:val="00E93574"/>
    <w:rsid w:val="00E945DD"/>
    <w:rsid w:val="00E948F8"/>
    <w:rsid w:val="00E94BBA"/>
    <w:rsid w:val="00E94DD5"/>
    <w:rsid w:val="00E954C5"/>
    <w:rsid w:val="00E97424"/>
    <w:rsid w:val="00E97A75"/>
    <w:rsid w:val="00EA0043"/>
    <w:rsid w:val="00EA00A7"/>
    <w:rsid w:val="00EA03BE"/>
    <w:rsid w:val="00EA0F04"/>
    <w:rsid w:val="00EA1A30"/>
    <w:rsid w:val="00EA244F"/>
    <w:rsid w:val="00EA274A"/>
    <w:rsid w:val="00EA3CE9"/>
    <w:rsid w:val="00EA41C0"/>
    <w:rsid w:val="00EA4AF8"/>
    <w:rsid w:val="00EA4C3E"/>
    <w:rsid w:val="00EA6025"/>
    <w:rsid w:val="00EA62EA"/>
    <w:rsid w:val="00EA6753"/>
    <w:rsid w:val="00EA718D"/>
    <w:rsid w:val="00EA7D77"/>
    <w:rsid w:val="00EB00EC"/>
    <w:rsid w:val="00EB0200"/>
    <w:rsid w:val="00EB0BF9"/>
    <w:rsid w:val="00EB1BDB"/>
    <w:rsid w:val="00EB1C89"/>
    <w:rsid w:val="00EB3679"/>
    <w:rsid w:val="00EB3A6E"/>
    <w:rsid w:val="00EB44A8"/>
    <w:rsid w:val="00EB5D42"/>
    <w:rsid w:val="00EB5FB3"/>
    <w:rsid w:val="00EB65D3"/>
    <w:rsid w:val="00EB6A99"/>
    <w:rsid w:val="00EB762F"/>
    <w:rsid w:val="00EC0338"/>
    <w:rsid w:val="00EC03B4"/>
    <w:rsid w:val="00EC05C2"/>
    <w:rsid w:val="00EC090C"/>
    <w:rsid w:val="00EC0D96"/>
    <w:rsid w:val="00EC19D4"/>
    <w:rsid w:val="00EC36EF"/>
    <w:rsid w:val="00EC518A"/>
    <w:rsid w:val="00EC5A44"/>
    <w:rsid w:val="00EC5B6F"/>
    <w:rsid w:val="00EC6149"/>
    <w:rsid w:val="00EC6672"/>
    <w:rsid w:val="00EC79A0"/>
    <w:rsid w:val="00ED0940"/>
    <w:rsid w:val="00ED1378"/>
    <w:rsid w:val="00ED15AE"/>
    <w:rsid w:val="00ED171E"/>
    <w:rsid w:val="00ED196C"/>
    <w:rsid w:val="00ED1EBE"/>
    <w:rsid w:val="00ED48C9"/>
    <w:rsid w:val="00ED5C75"/>
    <w:rsid w:val="00ED6C24"/>
    <w:rsid w:val="00ED78ED"/>
    <w:rsid w:val="00ED7B83"/>
    <w:rsid w:val="00ED7D21"/>
    <w:rsid w:val="00EE09E1"/>
    <w:rsid w:val="00EE0DF2"/>
    <w:rsid w:val="00EE210A"/>
    <w:rsid w:val="00EE2B58"/>
    <w:rsid w:val="00EE308D"/>
    <w:rsid w:val="00EE35FE"/>
    <w:rsid w:val="00EE38EE"/>
    <w:rsid w:val="00EE3C30"/>
    <w:rsid w:val="00EE3FDD"/>
    <w:rsid w:val="00EE4526"/>
    <w:rsid w:val="00EE4A52"/>
    <w:rsid w:val="00EE5C4D"/>
    <w:rsid w:val="00EE6082"/>
    <w:rsid w:val="00EE750A"/>
    <w:rsid w:val="00EE7890"/>
    <w:rsid w:val="00EE7C1E"/>
    <w:rsid w:val="00EF026C"/>
    <w:rsid w:val="00EF062C"/>
    <w:rsid w:val="00EF1958"/>
    <w:rsid w:val="00EF3412"/>
    <w:rsid w:val="00EF37FC"/>
    <w:rsid w:val="00EF3E9E"/>
    <w:rsid w:val="00EF5481"/>
    <w:rsid w:val="00EF633F"/>
    <w:rsid w:val="00EF6CCA"/>
    <w:rsid w:val="00EF6DC7"/>
    <w:rsid w:val="00F00AC1"/>
    <w:rsid w:val="00F02069"/>
    <w:rsid w:val="00F029FD"/>
    <w:rsid w:val="00F034EE"/>
    <w:rsid w:val="00F047A8"/>
    <w:rsid w:val="00F04FF5"/>
    <w:rsid w:val="00F065ED"/>
    <w:rsid w:val="00F06A1A"/>
    <w:rsid w:val="00F06D7B"/>
    <w:rsid w:val="00F075C2"/>
    <w:rsid w:val="00F1053C"/>
    <w:rsid w:val="00F10E6B"/>
    <w:rsid w:val="00F12822"/>
    <w:rsid w:val="00F13C06"/>
    <w:rsid w:val="00F13FE9"/>
    <w:rsid w:val="00F14735"/>
    <w:rsid w:val="00F14E31"/>
    <w:rsid w:val="00F14E92"/>
    <w:rsid w:val="00F15141"/>
    <w:rsid w:val="00F157EA"/>
    <w:rsid w:val="00F15A93"/>
    <w:rsid w:val="00F165A3"/>
    <w:rsid w:val="00F169D0"/>
    <w:rsid w:val="00F16AAB"/>
    <w:rsid w:val="00F170DE"/>
    <w:rsid w:val="00F174C7"/>
    <w:rsid w:val="00F17590"/>
    <w:rsid w:val="00F17C15"/>
    <w:rsid w:val="00F2075E"/>
    <w:rsid w:val="00F20916"/>
    <w:rsid w:val="00F21075"/>
    <w:rsid w:val="00F21B80"/>
    <w:rsid w:val="00F224DD"/>
    <w:rsid w:val="00F229E6"/>
    <w:rsid w:val="00F2445C"/>
    <w:rsid w:val="00F249DF"/>
    <w:rsid w:val="00F24CF5"/>
    <w:rsid w:val="00F24F71"/>
    <w:rsid w:val="00F25291"/>
    <w:rsid w:val="00F25952"/>
    <w:rsid w:val="00F25CC5"/>
    <w:rsid w:val="00F264EB"/>
    <w:rsid w:val="00F2670D"/>
    <w:rsid w:val="00F306D9"/>
    <w:rsid w:val="00F30CB6"/>
    <w:rsid w:val="00F33BEA"/>
    <w:rsid w:val="00F34288"/>
    <w:rsid w:val="00F359FE"/>
    <w:rsid w:val="00F35DA6"/>
    <w:rsid w:val="00F40C58"/>
    <w:rsid w:val="00F412D7"/>
    <w:rsid w:val="00F42CFC"/>
    <w:rsid w:val="00F42DD2"/>
    <w:rsid w:val="00F431E5"/>
    <w:rsid w:val="00F43622"/>
    <w:rsid w:val="00F4364B"/>
    <w:rsid w:val="00F45873"/>
    <w:rsid w:val="00F47C1E"/>
    <w:rsid w:val="00F51428"/>
    <w:rsid w:val="00F514E8"/>
    <w:rsid w:val="00F5163C"/>
    <w:rsid w:val="00F518CC"/>
    <w:rsid w:val="00F521F0"/>
    <w:rsid w:val="00F52DB3"/>
    <w:rsid w:val="00F53DB9"/>
    <w:rsid w:val="00F5414D"/>
    <w:rsid w:val="00F553B0"/>
    <w:rsid w:val="00F569F9"/>
    <w:rsid w:val="00F56BBF"/>
    <w:rsid w:val="00F56C55"/>
    <w:rsid w:val="00F56D7D"/>
    <w:rsid w:val="00F57450"/>
    <w:rsid w:val="00F57D78"/>
    <w:rsid w:val="00F600CD"/>
    <w:rsid w:val="00F609F4"/>
    <w:rsid w:val="00F6118B"/>
    <w:rsid w:val="00F611F6"/>
    <w:rsid w:val="00F61F74"/>
    <w:rsid w:val="00F6298B"/>
    <w:rsid w:val="00F6318F"/>
    <w:rsid w:val="00F63959"/>
    <w:rsid w:val="00F6418F"/>
    <w:rsid w:val="00F6473E"/>
    <w:rsid w:val="00F65FED"/>
    <w:rsid w:val="00F66309"/>
    <w:rsid w:val="00F66729"/>
    <w:rsid w:val="00F6679A"/>
    <w:rsid w:val="00F668BC"/>
    <w:rsid w:val="00F66D19"/>
    <w:rsid w:val="00F67AC0"/>
    <w:rsid w:val="00F67B2C"/>
    <w:rsid w:val="00F67FB8"/>
    <w:rsid w:val="00F70B9F"/>
    <w:rsid w:val="00F70BBF"/>
    <w:rsid w:val="00F728CD"/>
    <w:rsid w:val="00F72D50"/>
    <w:rsid w:val="00F73147"/>
    <w:rsid w:val="00F73651"/>
    <w:rsid w:val="00F759D5"/>
    <w:rsid w:val="00F763B0"/>
    <w:rsid w:val="00F76FDE"/>
    <w:rsid w:val="00F76FEF"/>
    <w:rsid w:val="00F771E1"/>
    <w:rsid w:val="00F777F9"/>
    <w:rsid w:val="00F81BAD"/>
    <w:rsid w:val="00F82420"/>
    <w:rsid w:val="00F82BFE"/>
    <w:rsid w:val="00F82EE3"/>
    <w:rsid w:val="00F83BCF"/>
    <w:rsid w:val="00F84807"/>
    <w:rsid w:val="00F85122"/>
    <w:rsid w:val="00F85DA8"/>
    <w:rsid w:val="00F86ECD"/>
    <w:rsid w:val="00F87405"/>
    <w:rsid w:val="00F90BD1"/>
    <w:rsid w:val="00F90E75"/>
    <w:rsid w:val="00F91C55"/>
    <w:rsid w:val="00F91DA3"/>
    <w:rsid w:val="00F921B9"/>
    <w:rsid w:val="00F928F9"/>
    <w:rsid w:val="00F93526"/>
    <w:rsid w:val="00F935A5"/>
    <w:rsid w:val="00F93635"/>
    <w:rsid w:val="00F93753"/>
    <w:rsid w:val="00F9493B"/>
    <w:rsid w:val="00F94CAE"/>
    <w:rsid w:val="00F96051"/>
    <w:rsid w:val="00F961BA"/>
    <w:rsid w:val="00F9620A"/>
    <w:rsid w:val="00F973BC"/>
    <w:rsid w:val="00F97CF0"/>
    <w:rsid w:val="00FA0CF1"/>
    <w:rsid w:val="00FA1C71"/>
    <w:rsid w:val="00FA2241"/>
    <w:rsid w:val="00FA2BC1"/>
    <w:rsid w:val="00FA2C76"/>
    <w:rsid w:val="00FA300B"/>
    <w:rsid w:val="00FA30C1"/>
    <w:rsid w:val="00FA3567"/>
    <w:rsid w:val="00FA3910"/>
    <w:rsid w:val="00FA4BBA"/>
    <w:rsid w:val="00FA4EC0"/>
    <w:rsid w:val="00FA6664"/>
    <w:rsid w:val="00FA677E"/>
    <w:rsid w:val="00FA68DA"/>
    <w:rsid w:val="00FA68E9"/>
    <w:rsid w:val="00FA7911"/>
    <w:rsid w:val="00FB0139"/>
    <w:rsid w:val="00FB0538"/>
    <w:rsid w:val="00FB0569"/>
    <w:rsid w:val="00FB1B8B"/>
    <w:rsid w:val="00FB1DB9"/>
    <w:rsid w:val="00FB1DD9"/>
    <w:rsid w:val="00FB412D"/>
    <w:rsid w:val="00FB563E"/>
    <w:rsid w:val="00FB566A"/>
    <w:rsid w:val="00FB5D6E"/>
    <w:rsid w:val="00FB6366"/>
    <w:rsid w:val="00FB6D2D"/>
    <w:rsid w:val="00FB7022"/>
    <w:rsid w:val="00FB7934"/>
    <w:rsid w:val="00FB7AE3"/>
    <w:rsid w:val="00FC0044"/>
    <w:rsid w:val="00FC0D3B"/>
    <w:rsid w:val="00FC2116"/>
    <w:rsid w:val="00FC2CAD"/>
    <w:rsid w:val="00FC307A"/>
    <w:rsid w:val="00FC3706"/>
    <w:rsid w:val="00FC4119"/>
    <w:rsid w:val="00FC5427"/>
    <w:rsid w:val="00FC6394"/>
    <w:rsid w:val="00FC7648"/>
    <w:rsid w:val="00FC7B35"/>
    <w:rsid w:val="00FD11FF"/>
    <w:rsid w:val="00FD2049"/>
    <w:rsid w:val="00FD2D5A"/>
    <w:rsid w:val="00FD4910"/>
    <w:rsid w:val="00FD561B"/>
    <w:rsid w:val="00FD68F0"/>
    <w:rsid w:val="00FE0D0E"/>
    <w:rsid w:val="00FE10FB"/>
    <w:rsid w:val="00FE1611"/>
    <w:rsid w:val="00FE173C"/>
    <w:rsid w:val="00FE1CE4"/>
    <w:rsid w:val="00FE306F"/>
    <w:rsid w:val="00FE3593"/>
    <w:rsid w:val="00FE3C77"/>
    <w:rsid w:val="00FE4333"/>
    <w:rsid w:val="00FE49AD"/>
    <w:rsid w:val="00FE76D1"/>
    <w:rsid w:val="00FE7814"/>
    <w:rsid w:val="00FF0723"/>
    <w:rsid w:val="00FF1334"/>
    <w:rsid w:val="00FF264C"/>
    <w:rsid w:val="00FF3665"/>
    <w:rsid w:val="00FF3DD1"/>
    <w:rsid w:val="00FF457D"/>
    <w:rsid w:val="00FF5986"/>
    <w:rsid w:val="00FF5EC9"/>
    <w:rsid w:val="00FF61A3"/>
    <w:rsid w:val="00FF6818"/>
    <w:rsid w:val="00FF6E6D"/>
    <w:rsid w:val="00FF6F47"/>
    <w:rsid w:val="00FF7982"/>
    <w:rsid w:val="00FF7FED"/>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A89C8"/>
  <w15:docId w15:val="{ECE4337E-B4FD-40F5-9F39-5BDA35283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65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3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43605"/>
    <w:rPr>
      <w:sz w:val="18"/>
      <w:szCs w:val="18"/>
    </w:rPr>
  </w:style>
  <w:style w:type="paragraph" w:styleId="a5">
    <w:name w:val="footer"/>
    <w:basedOn w:val="a"/>
    <w:link w:val="a6"/>
    <w:uiPriority w:val="99"/>
    <w:unhideWhenUsed/>
    <w:rsid w:val="00243605"/>
    <w:pPr>
      <w:tabs>
        <w:tab w:val="center" w:pos="4153"/>
        <w:tab w:val="right" w:pos="8306"/>
      </w:tabs>
      <w:snapToGrid w:val="0"/>
      <w:jc w:val="left"/>
    </w:pPr>
    <w:rPr>
      <w:sz w:val="18"/>
      <w:szCs w:val="18"/>
    </w:rPr>
  </w:style>
  <w:style w:type="character" w:customStyle="1" w:styleId="a6">
    <w:name w:val="页脚 字符"/>
    <w:basedOn w:val="a0"/>
    <w:link w:val="a5"/>
    <w:uiPriority w:val="99"/>
    <w:rsid w:val="00243605"/>
    <w:rPr>
      <w:sz w:val="18"/>
      <w:szCs w:val="18"/>
    </w:rPr>
  </w:style>
  <w:style w:type="character" w:styleId="a7">
    <w:name w:val="Hyperlink"/>
    <w:basedOn w:val="a0"/>
    <w:uiPriority w:val="99"/>
    <w:unhideWhenUsed/>
    <w:rsid w:val="00960BE9"/>
    <w:rPr>
      <w:color w:val="0563C1" w:themeColor="hyperlink"/>
      <w:u w:val="single"/>
    </w:rPr>
  </w:style>
  <w:style w:type="paragraph" w:styleId="a8">
    <w:name w:val="Date"/>
    <w:basedOn w:val="a"/>
    <w:next w:val="a"/>
    <w:link w:val="a9"/>
    <w:uiPriority w:val="99"/>
    <w:semiHidden/>
    <w:unhideWhenUsed/>
    <w:rsid w:val="00526BBA"/>
    <w:pPr>
      <w:ind w:leftChars="2500" w:left="100"/>
    </w:pPr>
  </w:style>
  <w:style w:type="character" w:customStyle="1" w:styleId="a9">
    <w:name w:val="日期 字符"/>
    <w:basedOn w:val="a0"/>
    <w:link w:val="a8"/>
    <w:uiPriority w:val="99"/>
    <w:semiHidden/>
    <w:rsid w:val="00526BBA"/>
  </w:style>
  <w:style w:type="paragraph" w:customStyle="1" w:styleId="aa">
    <w:name w:val="段"/>
    <w:basedOn w:val="a"/>
    <w:rsid w:val="00526BBA"/>
    <w:pPr>
      <w:ind w:firstLine="425"/>
    </w:pPr>
    <w:rPr>
      <w:rFonts w:ascii="宋体" w:eastAsia="宋体" w:hAnsi="Times New Roman" w:cs="Times New Roman" w:hint="eastAsia"/>
      <w:szCs w:val="20"/>
    </w:rPr>
  </w:style>
  <w:style w:type="paragraph" w:styleId="ab">
    <w:name w:val="List Paragraph"/>
    <w:basedOn w:val="a"/>
    <w:uiPriority w:val="34"/>
    <w:qFormat/>
    <w:rsid w:val="00D800DC"/>
    <w:pPr>
      <w:ind w:firstLineChars="200" w:firstLine="420"/>
    </w:pPr>
  </w:style>
  <w:style w:type="character" w:styleId="ac">
    <w:name w:val="FollowedHyperlink"/>
    <w:basedOn w:val="a0"/>
    <w:uiPriority w:val="99"/>
    <w:semiHidden/>
    <w:unhideWhenUsed/>
    <w:rsid w:val="00BC341C"/>
    <w:rPr>
      <w:color w:val="954F72" w:themeColor="followedHyperlink"/>
      <w:u w:val="single"/>
    </w:rPr>
  </w:style>
  <w:style w:type="paragraph" w:styleId="ad">
    <w:name w:val="Balloon Text"/>
    <w:basedOn w:val="a"/>
    <w:link w:val="ae"/>
    <w:uiPriority w:val="99"/>
    <w:semiHidden/>
    <w:unhideWhenUsed/>
    <w:rsid w:val="00E3438C"/>
    <w:rPr>
      <w:sz w:val="18"/>
      <w:szCs w:val="18"/>
    </w:rPr>
  </w:style>
  <w:style w:type="character" w:customStyle="1" w:styleId="ae">
    <w:name w:val="批注框文本 字符"/>
    <w:basedOn w:val="a0"/>
    <w:link w:val="ad"/>
    <w:uiPriority w:val="99"/>
    <w:semiHidden/>
    <w:rsid w:val="00E3438C"/>
    <w:rPr>
      <w:sz w:val="18"/>
      <w:szCs w:val="18"/>
    </w:rPr>
  </w:style>
  <w:style w:type="character" w:customStyle="1" w:styleId="1">
    <w:name w:val="未处理的提及1"/>
    <w:basedOn w:val="a0"/>
    <w:uiPriority w:val="99"/>
    <w:semiHidden/>
    <w:unhideWhenUsed/>
    <w:rsid w:val="008F4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59901">
      <w:bodyDiv w:val="1"/>
      <w:marLeft w:val="0"/>
      <w:marRight w:val="0"/>
      <w:marTop w:val="0"/>
      <w:marBottom w:val="0"/>
      <w:divBdr>
        <w:top w:val="none" w:sz="0" w:space="0" w:color="auto"/>
        <w:left w:val="none" w:sz="0" w:space="0" w:color="auto"/>
        <w:bottom w:val="none" w:sz="0" w:space="0" w:color="auto"/>
        <w:right w:val="none" w:sz="0" w:space="0" w:color="auto"/>
      </w:divBdr>
      <w:divsChild>
        <w:div w:id="52582653">
          <w:marLeft w:val="547"/>
          <w:marRight w:val="0"/>
          <w:marTop w:val="0"/>
          <w:marBottom w:val="0"/>
          <w:divBdr>
            <w:top w:val="none" w:sz="0" w:space="0" w:color="auto"/>
            <w:left w:val="none" w:sz="0" w:space="0" w:color="auto"/>
            <w:bottom w:val="none" w:sz="0" w:space="0" w:color="auto"/>
            <w:right w:val="none" w:sz="0" w:space="0" w:color="auto"/>
          </w:divBdr>
        </w:div>
        <w:div w:id="1238053154">
          <w:marLeft w:val="547"/>
          <w:marRight w:val="0"/>
          <w:marTop w:val="0"/>
          <w:marBottom w:val="0"/>
          <w:divBdr>
            <w:top w:val="none" w:sz="0" w:space="0" w:color="auto"/>
            <w:left w:val="none" w:sz="0" w:space="0" w:color="auto"/>
            <w:bottom w:val="none" w:sz="0" w:space="0" w:color="auto"/>
            <w:right w:val="none" w:sz="0" w:space="0" w:color="auto"/>
          </w:divBdr>
        </w:div>
      </w:divsChild>
    </w:div>
    <w:div w:id="52699809">
      <w:bodyDiv w:val="1"/>
      <w:marLeft w:val="0"/>
      <w:marRight w:val="0"/>
      <w:marTop w:val="0"/>
      <w:marBottom w:val="0"/>
      <w:divBdr>
        <w:top w:val="none" w:sz="0" w:space="0" w:color="auto"/>
        <w:left w:val="none" w:sz="0" w:space="0" w:color="auto"/>
        <w:bottom w:val="none" w:sz="0" w:space="0" w:color="auto"/>
        <w:right w:val="none" w:sz="0" w:space="0" w:color="auto"/>
      </w:divBdr>
    </w:div>
    <w:div w:id="125513845">
      <w:bodyDiv w:val="1"/>
      <w:marLeft w:val="0"/>
      <w:marRight w:val="0"/>
      <w:marTop w:val="0"/>
      <w:marBottom w:val="0"/>
      <w:divBdr>
        <w:top w:val="none" w:sz="0" w:space="0" w:color="auto"/>
        <w:left w:val="none" w:sz="0" w:space="0" w:color="auto"/>
        <w:bottom w:val="none" w:sz="0" w:space="0" w:color="auto"/>
        <w:right w:val="none" w:sz="0" w:space="0" w:color="auto"/>
      </w:divBdr>
    </w:div>
    <w:div w:id="197354741">
      <w:bodyDiv w:val="1"/>
      <w:marLeft w:val="0"/>
      <w:marRight w:val="0"/>
      <w:marTop w:val="0"/>
      <w:marBottom w:val="0"/>
      <w:divBdr>
        <w:top w:val="none" w:sz="0" w:space="0" w:color="auto"/>
        <w:left w:val="none" w:sz="0" w:space="0" w:color="auto"/>
        <w:bottom w:val="none" w:sz="0" w:space="0" w:color="auto"/>
        <w:right w:val="none" w:sz="0" w:space="0" w:color="auto"/>
      </w:divBdr>
      <w:divsChild>
        <w:div w:id="1878228234">
          <w:marLeft w:val="547"/>
          <w:marRight w:val="0"/>
          <w:marTop w:val="0"/>
          <w:marBottom w:val="0"/>
          <w:divBdr>
            <w:top w:val="none" w:sz="0" w:space="0" w:color="auto"/>
            <w:left w:val="none" w:sz="0" w:space="0" w:color="auto"/>
            <w:bottom w:val="none" w:sz="0" w:space="0" w:color="auto"/>
            <w:right w:val="none" w:sz="0" w:space="0" w:color="auto"/>
          </w:divBdr>
        </w:div>
      </w:divsChild>
    </w:div>
    <w:div w:id="219093594">
      <w:bodyDiv w:val="1"/>
      <w:marLeft w:val="0"/>
      <w:marRight w:val="0"/>
      <w:marTop w:val="0"/>
      <w:marBottom w:val="0"/>
      <w:divBdr>
        <w:top w:val="none" w:sz="0" w:space="0" w:color="auto"/>
        <w:left w:val="none" w:sz="0" w:space="0" w:color="auto"/>
        <w:bottom w:val="none" w:sz="0" w:space="0" w:color="auto"/>
        <w:right w:val="none" w:sz="0" w:space="0" w:color="auto"/>
      </w:divBdr>
      <w:divsChild>
        <w:div w:id="1211645561">
          <w:marLeft w:val="547"/>
          <w:marRight w:val="0"/>
          <w:marTop w:val="0"/>
          <w:marBottom w:val="0"/>
          <w:divBdr>
            <w:top w:val="none" w:sz="0" w:space="0" w:color="auto"/>
            <w:left w:val="none" w:sz="0" w:space="0" w:color="auto"/>
            <w:bottom w:val="none" w:sz="0" w:space="0" w:color="auto"/>
            <w:right w:val="none" w:sz="0" w:space="0" w:color="auto"/>
          </w:divBdr>
        </w:div>
        <w:div w:id="1669819650">
          <w:marLeft w:val="547"/>
          <w:marRight w:val="0"/>
          <w:marTop w:val="0"/>
          <w:marBottom w:val="0"/>
          <w:divBdr>
            <w:top w:val="none" w:sz="0" w:space="0" w:color="auto"/>
            <w:left w:val="none" w:sz="0" w:space="0" w:color="auto"/>
            <w:bottom w:val="none" w:sz="0" w:space="0" w:color="auto"/>
            <w:right w:val="none" w:sz="0" w:space="0" w:color="auto"/>
          </w:divBdr>
        </w:div>
      </w:divsChild>
    </w:div>
    <w:div w:id="227499457">
      <w:bodyDiv w:val="1"/>
      <w:marLeft w:val="0"/>
      <w:marRight w:val="0"/>
      <w:marTop w:val="0"/>
      <w:marBottom w:val="0"/>
      <w:divBdr>
        <w:top w:val="none" w:sz="0" w:space="0" w:color="auto"/>
        <w:left w:val="none" w:sz="0" w:space="0" w:color="auto"/>
        <w:bottom w:val="none" w:sz="0" w:space="0" w:color="auto"/>
        <w:right w:val="none" w:sz="0" w:space="0" w:color="auto"/>
      </w:divBdr>
      <w:divsChild>
        <w:div w:id="1890916278">
          <w:marLeft w:val="547"/>
          <w:marRight w:val="0"/>
          <w:marTop w:val="0"/>
          <w:marBottom w:val="0"/>
          <w:divBdr>
            <w:top w:val="none" w:sz="0" w:space="0" w:color="auto"/>
            <w:left w:val="none" w:sz="0" w:space="0" w:color="auto"/>
            <w:bottom w:val="none" w:sz="0" w:space="0" w:color="auto"/>
            <w:right w:val="none" w:sz="0" w:space="0" w:color="auto"/>
          </w:divBdr>
        </w:div>
        <w:div w:id="136075491">
          <w:marLeft w:val="547"/>
          <w:marRight w:val="0"/>
          <w:marTop w:val="0"/>
          <w:marBottom w:val="0"/>
          <w:divBdr>
            <w:top w:val="none" w:sz="0" w:space="0" w:color="auto"/>
            <w:left w:val="none" w:sz="0" w:space="0" w:color="auto"/>
            <w:bottom w:val="none" w:sz="0" w:space="0" w:color="auto"/>
            <w:right w:val="none" w:sz="0" w:space="0" w:color="auto"/>
          </w:divBdr>
        </w:div>
      </w:divsChild>
    </w:div>
    <w:div w:id="365906464">
      <w:bodyDiv w:val="1"/>
      <w:marLeft w:val="0"/>
      <w:marRight w:val="0"/>
      <w:marTop w:val="0"/>
      <w:marBottom w:val="0"/>
      <w:divBdr>
        <w:top w:val="none" w:sz="0" w:space="0" w:color="auto"/>
        <w:left w:val="none" w:sz="0" w:space="0" w:color="auto"/>
        <w:bottom w:val="none" w:sz="0" w:space="0" w:color="auto"/>
        <w:right w:val="none" w:sz="0" w:space="0" w:color="auto"/>
      </w:divBdr>
    </w:div>
    <w:div w:id="367805814">
      <w:bodyDiv w:val="1"/>
      <w:marLeft w:val="0"/>
      <w:marRight w:val="0"/>
      <w:marTop w:val="0"/>
      <w:marBottom w:val="0"/>
      <w:divBdr>
        <w:top w:val="none" w:sz="0" w:space="0" w:color="auto"/>
        <w:left w:val="none" w:sz="0" w:space="0" w:color="auto"/>
        <w:bottom w:val="none" w:sz="0" w:space="0" w:color="auto"/>
        <w:right w:val="none" w:sz="0" w:space="0" w:color="auto"/>
      </w:divBdr>
      <w:divsChild>
        <w:div w:id="818574795">
          <w:marLeft w:val="547"/>
          <w:marRight w:val="0"/>
          <w:marTop w:val="0"/>
          <w:marBottom w:val="0"/>
          <w:divBdr>
            <w:top w:val="none" w:sz="0" w:space="0" w:color="auto"/>
            <w:left w:val="none" w:sz="0" w:space="0" w:color="auto"/>
            <w:bottom w:val="none" w:sz="0" w:space="0" w:color="auto"/>
            <w:right w:val="none" w:sz="0" w:space="0" w:color="auto"/>
          </w:divBdr>
        </w:div>
        <w:div w:id="1677029541">
          <w:marLeft w:val="547"/>
          <w:marRight w:val="0"/>
          <w:marTop w:val="0"/>
          <w:marBottom w:val="0"/>
          <w:divBdr>
            <w:top w:val="none" w:sz="0" w:space="0" w:color="auto"/>
            <w:left w:val="none" w:sz="0" w:space="0" w:color="auto"/>
            <w:bottom w:val="none" w:sz="0" w:space="0" w:color="auto"/>
            <w:right w:val="none" w:sz="0" w:space="0" w:color="auto"/>
          </w:divBdr>
        </w:div>
      </w:divsChild>
    </w:div>
    <w:div w:id="382565429">
      <w:bodyDiv w:val="1"/>
      <w:marLeft w:val="0"/>
      <w:marRight w:val="0"/>
      <w:marTop w:val="0"/>
      <w:marBottom w:val="0"/>
      <w:divBdr>
        <w:top w:val="none" w:sz="0" w:space="0" w:color="auto"/>
        <w:left w:val="none" w:sz="0" w:space="0" w:color="auto"/>
        <w:bottom w:val="none" w:sz="0" w:space="0" w:color="auto"/>
        <w:right w:val="none" w:sz="0" w:space="0" w:color="auto"/>
      </w:divBdr>
    </w:div>
    <w:div w:id="1037900501">
      <w:bodyDiv w:val="1"/>
      <w:marLeft w:val="0"/>
      <w:marRight w:val="0"/>
      <w:marTop w:val="0"/>
      <w:marBottom w:val="0"/>
      <w:divBdr>
        <w:top w:val="none" w:sz="0" w:space="0" w:color="auto"/>
        <w:left w:val="none" w:sz="0" w:space="0" w:color="auto"/>
        <w:bottom w:val="none" w:sz="0" w:space="0" w:color="auto"/>
        <w:right w:val="none" w:sz="0" w:space="0" w:color="auto"/>
      </w:divBdr>
    </w:div>
    <w:div w:id="171234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yperlink" Target="mailto:&#25237;&#26631;&#25253;&#21517;&#20989;&#12299;&#24182;&#30422;&#31456;&#21457;&#36865;&#33267;zbglxz@wahaha.com.cn" TargetMode="External"/><Relationship Id="rId18" Type="http://schemas.microsoft.com/office/2007/relationships/diagramDrawing" Target="diagrams/drawing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diagramData" Target="diagrams/data1.xml"/><Relationship Id="rId12" Type="http://schemas.openxmlformats.org/officeDocument/2006/relationships/hyperlink" Target="http://srm.wahaha.com.cn" TargetMode="External"/><Relationship Id="rId17" Type="http://schemas.openxmlformats.org/officeDocument/2006/relationships/diagramColors" Target="diagrams/colors2.xml"/><Relationship Id="rId2" Type="http://schemas.openxmlformats.org/officeDocument/2006/relationships/styles" Target="styles.xml"/><Relationship Id="rId16" Type="http://schemas.openxmlformats.org/officeDocument/2006/relationships/diagramQuickStyle" Target="diagrams/quickStyle2.xml"/><Relationship Id="rId20" Type="http://schemas.openxmlformats.org/officeDocument/2006/relationships/hyperlink" Target="mailto:dejun.li@h-shgroup.com" TargetMode="Externa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diagramLayout" Target="diagrams/layout2.xml"/><Relationship Id="rId10" Type="http://schemas.openxmlformats.org/officeDocument/2006/relationships/diagramColors" Target="diagrams/colors1.xml"/><Relationship Id="rId19" Type="http://schemas.openxmlformats.org/officeDocument/2006/relationships/hyperlink" Target="mailto:&#25237;&#26631;&#25253;&#21517;&#20989;&#12299;&#24182;&#30422;&#31456;&#21457;&#36865;&#33267;zbglxz@wahaha.com.cn" TargetMode="Externa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Data" Target="diagrams/data2.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1200" dirty="0">
              <a:solidFill>
                <a:schemeClr val="tx1"/>
              </a:solidFill>
              <a:latin typeface="华文仿宋" panose="02010600040101010101" charset="-122"/>
              <a:ea typeface="华文仿宋" panose="02010600040101010101" charset="-122"/>
            </a:rPr>
            <a:t>资质</a:t>
          </a:r>
          <a:endParaRPr lang="en-US" altLang="zh-CN" sz="1200" dirty="0">
            <a:solidFill>
              <a:schemeClr val="tx1"/>
            </a:solidFill>
            <a:latin typeface="华文仿宋" panose="02010600040101010101" charset="-122"/>
            <a:ea typeface="华文仿宋" panose="02010600040101010101" charset="-122"/>
          </a:endParaRPr>
        </a:p>
        <a:p>
          <a:pPr algn="ctr" rtl="0"/>
          <a:r>
            <a:rPr lang="zh-CN" sz="1200" dirty="0">
              <a:solidFill>
                <a:schemeClr val="tx1"/>
              </a:solidFill>
              <a:latin typeface="华文仿宋" panose="02010600040101010101" charset="-122"/>
              <a:ea typeface="华文仿宋" panose="02010600040101010101" charset="-122"/>
            </a:rPr>
            <a:t>审查</a:t>
          </a: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E70591-CA96-45F9-ABD1-67BD1000B7B4}">
      <dgm:prSet custT="1">
        <dgm:style>
          <a:lnRef idx="2">
            <a:schemeClr val="dk1"/>
          </a:lnRef>
          <a:fillRef idx="1">
            <a:schemeClr val="lt1"/>
          </a:fillRef>
          <a:effectRef idx="0">
            <a:schemeClr val="dk1"/>
          </a:effectRef>
          <a:fontRef idx="minor">
            <a:schemeClr val="dk1"/>
          </a:fontRef>
        </dgm:style>
      </dgm:prSet>
      <dgm:spPr/>
      <dgm:t>
        <a:bodyPr/>
        <a:lstStyle/>
        <a:p>
          <a:pPr rtl="0"/>
          <a:r>
            <a:rPr lang="zh-CN" altLang="en-US" sz="1200" dirty="0">
              <a:solidFill>
                <a:schemeClr val="tx1"/>
              </a:solidFill>
              <a:latin typeface="华文仿宋" panose="02010600040101010101" charset="-122"/>
              <a:ea typeface="华文仿宋" panose="02010600040101010101" charset="-122"/>
            </a:rPr>
            <a:t>新供应商</a:t>
          </a:r>
          <a:endParaRPr lang="en-US" altLang="zh-CN" sz="1200" dirty="0">
            <a:solidFill>
              <a:schemeClr val="tx1"/>
            </a:solidFill>
            <a:latin typeface="华文仿宋" panose="02010600040101010101" charset="-122"/>
            <a:ea typeface="华文仿宋" panose="02010600040101010101" charset="-122"/>
          </a:endParaRPr>
        </a:p>
        <a:p>
          <a:pPr rtl="0"/>
          <a:r>
            <a:rPr lang="zh-CN" altLang="en-US" sz="1200" dirty="0">
              <a:solidFill>
                <a:schemeClr val="tx1"/>
              </a:solidFill>
              <a:latin typeface="华文仿宋" panose="02010600040101010101" charset="-122"/>
              <a:ea typeface="华文仿宋" panose="02010600040101010101" charset="-122"/>
            </a:rPr>
            <a:t>报名</a:t>
          </a:r>
          <a:endParaRPr lang="zh-CN" sz="1200" dirty="0">
            <a:solidFill>
              <a:schemeClr val="tx1"/>
            </a:solidFill>
            <a:latin typeface="华文仿宋" panose="02010600040101010101" charset="-122"/>
            <a:ea typeface="华文仿宋" panose="02010600040101010101" charset="-122"/>
          </a:endParaRPr>
        </a:p>
      </dgm:t>
    </dgm:pt>
    <dgm:pt modelId="{829215BC-C9DD-4751-BA66-367788BC497E}" type="parTrans" cxnId="{C38C0914-7D97-4BA4-A543-8AA1C437F976}">
      <dgm:prSet/>
      <dgm:spPr/>
      <dgm:t>
        <a:bodyPr/>
        <a:lstStyle/>
        <a:p>
          <a:endParaRPr lang="zh-CN" altLang="en-US"/>
        </a:p>
      </dgm:t>
    </dgm:pt>
    <dgm:pt modelId="{06307FDB-AB81-486C-B087-30949D69059D}" type="sibTrans" cxnId="{C38C0914-7D97-4BA4-A543-8AA1C437F976}">
      <dgm:prSet/>
      <dgm:spPr>
        <a:noFill/>
        <a:ln>
          <a:solidFill>
            <a:schemeClr val="tx1"/>
          </a:solidFill>
        </a:ln>
      </dgm:spPr>
      <dgm:t>
        <a:bodyPr/>
        <a:lstStyle/>
        <a:p>
          <a:endParaRPr lang="zh-CN" altLang="en-US">
            <a:ln>
              <a:solidFill>
                <a:schemeClr val="tx1"/>
              </a:solidFill>
            </a:ln>
            <a:noFill/>
          </a:endParaRPr>
        </a:p>
      </dgm:t>
    </dgm:pt>
    <dgm:pt modelId="{1802FBA1-0A13-465A-811D-371965FD31AE}">
      <dgm:prSet custT="1">
        <dgm:style>
          <a:lnRef idx="2">
            <a:schemeClr val="dk1"/>
          </a:lnRef>
          <a:fillRef idx="1">
            <a:schemeClr val="lt1"/>
          </a:fillRef>
          <a:effectRef idx="0">
            <a:schemeClr val="dk1"/>
          </a:effectRef>
          <a:fontRef idx="minor">
            <a:schemeClr val="dk1"/>
          </a:fontRef>
        </dgm:style>
      </dgm:prSet>
      <dgm:spPr/>
      <dgm:t>
        <a:bodyPr/>
        <a:lstStyle/>
        <a:p>
          <a:pPr rtl="0"/>
          <a:r>
            <a:rPr lang="zh-CN" altLang="en-US" sz="1200" dirty="0">
              <a:solidFill>
                <a:schemeClr val="tx1"/>
              </a:solidFill>
              <a:latin typeface="华文仿宋" panose="02010600040101010101" charset="-122"/>
              <a:ea typeface="华文仿宋" panose="02010600040101010101" charset="-122"/>
            </a:rPr>
            <a:t>成为合格供应商</a:t>
          </a:r>
          <a:endParaRPr lang="en-US" altLang="zh-CN" sz="1200" dirty="0">
            <a:solidFill>
              <a:schemeClr val="tx1"/>
            </a:solidFill>
            <a:latin typeface="华文仿宋" panose="02010600040101010101" charset="-122"/>
            <a:ea typeface="华文仿宋" panose="02010600040101010101" charset="-122"/>
          </a:endParaRPr>
        </a:p>
      </dgm:t>
    </dgm:pt>
    <dgm:pt modelId="{B8BA475C-E341-431F-8283-189646B947CD}" type="parTrans" cxnId="{50571A3C-3E1C-45FD-8F91-01CE5908272F}">
      <dgm:prSet/>
      <dgm:spPr/>
      <dgm:t>
        <a:bodyPr/>
        <a:lstStyle/>
        <a:p>
          <a:endParaRPr lang="zh-CN" altLang="en-US"/>
        </a:p>
      </dgm:t>
    </dgm:pt>
    <dgm:pt modelId="{02B4DC3A-F395-4C44-8BF8-EAAF5533DD7D}" type="sibTrans" cxnId="{50571A3C-3E1C-45FD-8F91-01CE5908272F}">
      <dgm:prSet/>
      <dgm:spPr/>
      <dgm:t>
        <a:bodyPr/>
        <a:lstStyle/>
        <a:p>
          <a:endParaRPr lang="zh-CN" altLang="en-US"/>
        </a:p>
      </dgm:t>
    </dgm:pt>
    <dgm:pt modelId="{CC28C625-D290-4646-9895-E3A35DA92C19}">
      <dgm:prSet custT="1">
        <dgm:style>
          <a:lnRef idx="2">
            <a:schemeClr val="dk1"/>
          </a:lnRef>
          <a:fillRef idx="1">
            <a:schemeClr val="lt1"/>
          </a:fillRef>
          <a:effectRef idx="0">
            <a:schemeClr val="dk1"/>
          </a:effectRef>
          <a:fontRef idx="minor">
            <a:schemeClr val="dk1"/>
          </a:fontRef>
        </dgm:style>
      </dgm:prSet>
      <dgm:spPr/>
      <dgm:t>
        <a:bodyPr/>
        <a:lstStyle/>
        <a:p>
          <a:pPr rtl="0"/>
          <a:r>
            <a:rPr lang="zh-CN" altLang="en-US" sz="1200"/>
            <a:t>审核通过</a:t>
          </a:r>
        </a:p>
      </dgm:t>
    </dgm:pt>
    <dgm:pt modelId="{5EFA0B86-0092-48C1-B217-9BBC70CBB144}" type="parTrans" cxnId="{A4362258-52F9-4770-95BC-0273BD653FFB}">
      <dgm:prSet/>
      <dgm:spPr/>
      <dgm:t>
        <a:bodyPr/>
        <a:lstStyle/>
        <a:p>
          <a:endParaRPr lang="zh-CN" altLang="en-US"/>
        </a:p>
      </dgm:t>
    </dgm:pt>
    <dgm:pt modelId="{2C31DFAF-8592-4466-8247-32F2543EAD19}" type="sibTrans" cxnId="{A4362258-52F9-4770-95BC-0273BD653FFB}">
      <dgm:prSet/>
      <dgm:spPr>
        <a:solidFill>
          <a:schemeClr val="bg1"/>
        </a:solidFill>
        <a:ln>
          <a:solidFill>
            <a:schemeClr val="tx1"/>
          </a:solidFill>
        </a:ln>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新供应商</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注册</a:t>
          </a:r>
          <a:endParaRPr lang="zh-CN" sz="1200" dirty="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5" custScaleX="128327" custLinFactNeighborX="-1049" custLinFactNeighborY="5530">
        <dgm:presLayoutVars>
          <dgm:bulletEnabled val="1"/>
        </dgm:presLayoutVars>
      </dgm:prSet>
      <dgm:spPr/>
    </dgm:pt>
    <dgm:pt modelId="{DC4819EA-73AC-4040-8A94-0E90FF089D77}" type="pres">
      <dgm:prSet presAssocID="{9285E9F1-060C-40B8-B6D6-09126534C300}" presName="sibTrans" presStyleLbl="sibTrans2D1" presStyleIdx="0" presStyleCnt="4"/>
      <dgm:spPr/>
    </dgm:pt>
    <dgm:pt modelId="{C055BE63-EB57-48BE-8E01-1E0094B90C48}" type="pres">
      <dgm:prSet presAssocID="{9285E9F1-060C-40B8-B6D6-09126534C300}" presName="connectorText" presStyleLbl="sibTrans2D1" presStyleIdx="0" presStyleCnt="4"/>
      <dgm:spPr/>
    </dgm:pt>
    <dgm:pt modelId="{ACC1BE25-CE8F-4E31-AE75-F429613DB551}" type="pres">
      <dgm:prSet presAssocID="{CCE70591-CA96-45F9-ABD1-67BD1000B7B4}" presName="node" presStyleLbl="node1" presStyleIdx="1" presStyleCnt="5" custScaleX="128327" custLinFactNeighborX="-12797" custLinFactNeighborY="3633">
        <dgm:presLayoutVars>
          <dgm:bulletEnabled val="1"/>
        </dgm:presLayoutVars>
      </dgm:prSet>
      <dgm:spPr/>
    </dgm:pt>
    <dgm:pt modelId="{2CAE1CC7-C742-47D0-9316-3D891E1AA8D5}" type="pres">
      <dgm:prSet presAssocID="{06307FDB-AB81-486C-B087-30949D69059D}" presName="sibTrans" presStyleLbl="sibTrans2D1" presStyleIdx="1" presStyleCnt="4"/>
      <dgm:spPr/>
    </dgm:pt>
    <dgm:pt modelId="{EB4FB75A-0E0A-405D-89C1-DA8F0404E390}" type="pres">
      <dgm:prSet presAssocID="{06307FDB-AB81-486C-B087-30949D69059D}" presName="connectorText" presStyleLbl="sibTrans2D1" presStyleIdx="1" presStyleCnt="4"/>
      <dgm:spPr/>
    </dgm:pt>
    <dgm:pt modelId="{128A9350-28E6-4094-9C03-16A1163EAC61}" type="pres">
      <dgm:prSet presAssocID="{00E9DA1B-09B2-4CE8-A3F1-19461C9BEE35}" presName="node" presStyleLbl="node1" presStyleIdx="2" presStyleCnt="5" custScaleX="112077">
        <dgm:presLayoutVars>
          <dgm:bulletEnabled val="1"/>
        </dgm:presLayoutVars>
      </dgm:prSet>
      <dgm:spPr/>
    </dgm:pt>
    <dgm:pt modelId="{CE4B027D-15BA-4243-BA74-4953A2C82E98}" type="pres">
      <dgm:prSet presAssocID="{8F02D964-8EC4-47C5-A56B-D6D5302C1FE2}" presName="sibTrans" presStyleLbl="sibTrans2D1" presStyleIdx="2" presStyleCnt="4"/>
      <dgm:spPr/>
    </dgm:pt>
    <dgm:pt modelId="{77BEC64C-8077-4162-A58E-E895BAC0733A}" type="pres">
      <dgm:prSet presAssocID="{8F02D964-8EC4-47C5-A56B-D6D5302C1FE2}" presName="connectorText" presStyleLbl="sibTrans2D1" presStyleIdx="2" presStyleCnt="4"/>
      <dgm:spPr/>
    </dgm:pt>
    <dgm:pt modelId="{31822240-6E91-4384-9D74-8579723D6C84}" type="pres">
      <dgm:prSet presAssocID="{CC28C625-D290-4646-9895-E3A35DA92C19}" presName="node" presStyleLbl="node1" presStyleIdx="3" presStyleCnt="5" custScaleX="106938" custScaleY="93575" custLinFactNeighborX="7823" custLinFactNeighborY="-3469">
        <dgm:presLayoutVars>
          <dgm:bulletEnabled val="1"/>
        </dgm:presLayoutVars>
      </dgm:prSet>
      <dgm:spPr/>
    </dgm:pt>
    <dgm:pt modelId="{106A41AD-53D5-4DDD-80A5-7FADC63D3C36}" type="pres">
      <dgm:prSet presAssocID="{2C31DFAF-8592-4466-8247-32F2543EAD19}" presName="sibTrans" presStyleLbl="sibTrans2D1" presStyleIdx="3" presStyleCnt="4" custFlipHor="0" custScaleX="99938" custScaleY="106149"/>
      <dgm:spPr>
        <a:prstGeom prst="rightArrow">
          <a:avLst/>
        </a:prstGeom>
      </dgm:spPr>
    </dgm:pt>
    <dgm:pt modelId="{D7E18724-D80F-4767-BD93-091106668BEC}" type="pres">
      <dgm:prSet presAssocID="{2C31DFAF-8592-4466-8247-32F2543EAD19}" presName="connectorText" presStyleLbl="sibTrans2D1" presStyleIdx="3" presStyleCnt="4"/>
      <dgm:spPr/>
    </dgm:pt>
    <dgm:pt modelId="{C462320F-9ED9-4A7C-9CCF-7B8A8C445E87}" type="pres">
      <dgm:prSet presAssocID="{1802FBA1-0A13-465A-811D-371965FD31AE}" presName="node" presStyleLbl="node1" presStyleIdx="4" presStyleCnt="5" custScaleX="102842" custScaleY="101299">
        <dgm:presLayoutVars>
          <dgm:bulletEnabled val="1"/>
        </dgm:presLayoutVars>
      </dgm:prSet>
      <dgm:spPr/>
    </dgm:pt>
  </dgm:ptLst>
  <dgm:cxnLst>
    <dgm:cxn modelId="{00698809-E6D9-40C4-AB2E-CD7E18454D59}" type="presOf" srcId="{00E9DA1B-09B2-4CE8-A3F1-19461C9BEE35}" destId="{128A9350-28E6-4094-9C03-16A1163EAC61}" srcOrd="0" destOrd="0" presId="urn:microsoft.com/office/officeart/2005/8/layout/process1"/>
    <dgm:cxn modelId="{C38C0914-7D97-4BA4-A543-8AA1C437F976}" srcId="{1D6B7C85-E810-4A4F-A52C-785104D8E3F8}" destId="{CCE70591-CA96-45F9-ABD1-67BD1000B7B4}" srcOrd="1" destOrd="0" parTransId="{829215BC-C9DD-4751-BA66-367788BC497E}" sibTransId="{06307FDB-AB81-486C-B087-30949D69059D}"/>
    <dgm:cxn modelId="{CA849E3B-40F5-4D09-96D2-2ECCFE16F919}" type="presOf" srcId="{2C31DFAF-8592-4466-8247-32F2543EAD19}" destId="{106A41AD-53D5-4DDD-80A5-7FADC63D3C36}" srcOrd="0" destOrd="0" presId="urn:microsoft.com/office/officeart/2005/8/layout/process1"/>
    <dgm:cxn modelId="{50571A3C-3E1C-45FD-8F91-01CE5908272F}" srcId="{1D6B7C85-E810-4A4F-A52C-785104D8E3F8}" destId="{1802FBA1-0A13-465A-811D-371965FD31AE}" srcOrd="4" destOrd="0" parTransId="{B8BA475C-E341-431F-8283-189646B947CD}" sibTransId="{02B4DC3A-F395-4C44-8BF8-EAAF5533DD7D}"/>
    <dgm:cxn modelId="{FDBE3347-7CF2-453F-B556-B48800BC850A}" type="presOf" srcId="{06307FDB-AB81-486C-B087-30949D69059D}" destId="{EB4FB75A-0E0A-405D-89C1-DA8F0404E390}" srcOrd="1" destOrd="0" presId="urn:microsoft.com/office/officeart/2005/8/layout/process1"/>
    <dgm:cxn modelId="{0AFA2472-C7D4-44B9-ABCB-FD27501956B6}" type="presOf" srcId="{8F02D964-8EC4-47C5-A56B-D6D5302C1FE2}" destId="{CE4B027D-15BA-4243-BA74-4953A2C82E98}" srcOrd="0" destOrd="0" presId="urn:microsoft.com/office/officeart/2005/8/layout/process1"/>
    <dgm:cxn modelId="{A4362258-52F9-4770-95BC-0273BD653FFB}" srcId="{1D6B7C85-E810-4A4F-A52C-785104D8E3F8}" destId="{CC28C625-D290-4646-9895-E3A35DA92C19}" srcOrd="3" destOrd="0" parTransId="{5EFA0B86-0092-48C1-B217-9BBC70CBB144}" sibTransId="{2C31DFAF-8592-4466-8247-32F2543EAD19}"/>
    <dgm:cxn modelId="{B8A7168B-400E-4F90-92D9-BD829E297358}" type="presOf" srcId="{CC28C625-D290-4646-9895-E3A35DA92C19}" destId="{31822240-6E91-4384-9D74-8579723D6C84}" srcOrd="0" destOrd="0" presId="urn:microsoft.com/office/officeart/2005/8/layout/process1"/>
    <dgm:cxn modelId="{57A0088D-CD86-4677-A7F6-457E5A4F8FFA}" type="presOf" srcId="{2C31DFAF-8592-4466-8247-32F2543EAD19}" destId="{D7E18724-D80F-4767-BD93-091106668BEC}" srcOrd="1" destOrd="0" presId="urn:microsoft.com/office/officeart/2005/8/layout/process1"/>
    <dgm:cxn modelId="{99E2FDA1-F39B-45FA-9AF2-E93EFE98FAEA}" type="presOf" srcId="{8F02D964-8EC4-47C5-A56B-D6D5302C1FE2}" destId="{77BEC64C-8077-4162-A58E-E895BAC0733A}" srcOrd="1" destOrd="0" presId="urn:microsoft.com/office/officeart/2005/8/layout/process1"/>
    <dgm:cxn modelId="{D09D55B8-AB0F-4EDE-A424-E08091C2CEBF}" srcId="{1D6B7C85-E810-4A4F-A52C-785104D8E3F8}" destId="{25FDF038-4FDF-4A41-A10A-551648CFDBDC}" srcOrd="0" destOrd="0" parTransId="{C5AF0AFA-D518-464D-9A4E-9269649B1B69}" sibTransId="{9285E9F1-060C-40B8-B6D6-09126534C300}"/>
    <dgm:cxn modelId="{1E1AF8C7-8EF0-46B3-A092-7A77D3251536}" srcId="{1D6B7C85-E810-4A4F-A52C-785104D8E3F8}" destId="{00E9DA1B-09B2-4CE8-A3F1-19461C9BEE35}" srcOrd="2" destOrd="0" parTransId="{540CA6DA-E843-4581-837C-6E1488C18959}" sibTransId="{8F02D964-8EC4-47C5-A56B-D6D5302C1FE2}"/>
    <dgm:cxn modelId="{3C58A0CC-D8FC-400D-B6E0-D4771313F16F}" type="presOf" srcId="{1802FBA1-0A13-465A-811D-371965FD31AE}" destId="{C462320F-9ED9-4A7C-9CCF-7B8A8C445E87}" srcOrd="0" destOrd="0" presId="urn:microsoft.com/office/officeart/2005/8/layout/process1"/>
    <dgm:cxn modelId="{F5ED0BD4-DEB7-4C26-BCFF-D51E553F6D8E}" type="presOf" srcId="{1D6B7C85-E810-4A4F-A52C-785104D8E3F8}" destId="{AFEA8A35-13B2-46E7-A11A-C2B33EE8D96F}" srcOrd="0" destOrd="0" presId="urn:microsoft.com/office/officeart/2005/8/layout/process1"/>
    <dgm:cxn modelId="{F79AA6D6-7292-4A3B-BA65-25B57367FE2B}" type="presOf" srcId="{9285E9F1-060C-40B8-B6D6-09126534C300}" destId="{C055BE63-EB57-48BE-8E01-1E0094B90C48}" srcOrd="1" destOrd="0" presId="urn:microsoft.com/office/officeart/2005/8/layout/process1"/>
    <dgm:cxn modelId="{902ADBDB-CAF4-4779-AD78-27D539C1C8C2}" type="presOf" srcId="{CCE70591-CA96-45F9-ABD1-67BD1000B7B4}" destId="{ACC1BE25-CE8F-4E31-AE75-F429613DB551}" srcOrd="0" destOrd="0" presId="urn:microsoft.com/office/officeart/2005/8/layout/process1"/>
    <dgm:cxn modelId="{C0D91DF0-D0CA-49D8-AB45-B495EE85F906}" type="presOf" srcId="{25FDF038-4FDF-4A41-A10A-551648CFDBDC}" destId="{C0B8F0F3-E15E-4822-8AE6-5A40BD898136}" srcOrd="0" destOrd="0" presId="urn:microsoft.com/office/officeart/2005/8/layout/process1"/>
    <dgm:cxn modelId="{C186E1F6-DA0D-4810-ACE5-3B814319D452}" type="presOf" srcId="{06307FDB-AB81-486C-B087-30949D69059D}" destId="{2CAE1CC7-C742-47D0-9316-3D891E1AA8D5}" srcOrd="0" destOrd="0" presId="urn:microsoft.com/office/officeart/2005/8/layout/process1"/>
    <dgm:cxn modelId="{399FAFFB-AEE5-41F8-B8BC-868D84A6553F}" type="presOf" srcId="{9285E9F1-060C-40B8-B6D6-09126534C300}" destId="{DC4819EA-73AC-4040-8A94-0E90FF089D77}" srcOrd="0" destOrd="0" presId="urn:microsoft.com/office/officeart/2005/8/layout/process1"/>
    <dgm:cxn modelId="{8E12C04B-C4CA-4E28-BFE6-8E55C596266E}" type="presParOf" srcId="{AFEA8A35-13B2-46E7-A11A-C2B33EE8D96F}" destId="{C0B8F0F3-E15E-4822-8AE6-5A40BD898136}" srcOrd="0" destOrd="0" presId="urn:microsoft.com/office/officeart/2005/8/layout/process1"/>
    <dgm:cxn modelId="{6745592E-0FF5-4204-B4AF-21CECDD62FBA}" type="presParOf" srcId="{AFEA8A35-13B2-46E7-A11A-C2B33EE8D96F}" destId="{DC4819EA-73AC-4040-8A94-0E90FF089D77}" srcOrd="1" destOrd="0" presId="urn:microsoft.com/office/officeart/2005/8/layout/process1"/>
    <dgm:cxn modelId="{C483CA2B-9E30-458A-B01F-9244AC975F94}" type="presParOf" srcId="{DC4819EA-73AC-4040-8A94-0E90FF089D77}" destId="{C055BE63-EB57-48BE-8E01-1E0094B90C48}" srcOrd="0" destOrd="0" presId="urn:microsoft.com/office/officeart/2005/8/layout/process1"/>
    <dgm:cxn modelId="{521F6F65-DEE0-4A86-AEBA-4818DC36D925}" type="presParOf" srcId="{AFEA8A35-13B2-46E7-A11A-C2B33EE8D96F}" destId="{ACC1BE25-CE8F-4E31-AE75-F429613DB551}" srcOrd="2" destOrd="0" presId="urn:microsoft.com/office/officeart/2005/8/layout/process1"/>
    <dgm:cxn modelId="{C81FC133-DE18-4AA9-9951-992EB73D0EBB}" type="presParOf" srcId="{AFEA8A35-13B2-46E7-A11A-C2B33EE8D96F}" destId="{2CAE1CC7-C742-47D0-9316-3D891E1AA8D5}" srcOrd="3" destOrd="0" presId="urn:microsoft.com/office/officeart/2005/8/layout/process1"/>
    <dgm:cxn modelId="{F34EDBF2-2A1A-4BAC-BDD3-F25492423D7D}" type="presParOf" srcId="{2CAE1CC7-C742-47D0-9316-3D891E1AA8D5}" destId="{EB4FB75A-0E0A-405D-89C1-DA8F0404E390}" srcOrd="0" destOrd="0" presId="urn:microsoft.com/office/officeart/2005/8/layout/process1"/>
    <dgm:cxn modelId="{F47FD0A8-6ABF-4D40-A7C9-F97BCB198475}" type="presParOf" srcId="{AFEA8A35-13B2-46E7-A11A-C2B33EE8D96F}" destId="{128A9350-28E6-4094-9C03-16A1163EAC61}" srcOrd="4" destOrd="0" presId="urn:microsoft.com/office/officeart/2005/8/layout/process1"/>
    <dgm:cxn modelId="{6B56EEE3-5438-4D3D-826C-E259019DD0F4}" type="presParOf" srcId="{AFEA8A35-13B2-46E7-A11A-C2B33EE8D96F}" destId="{CE4B027D-15BA-4243-BA74-4953A2C82E98}" srcOrd="5" destOrd="0" presId="urn:microsoft.com/office/officeart/2005/8/layout/process1"/>
    <dgm:cxn modelId="{B04AED19-0BBD-446B-852E-80D935D8AE9F}" type="presParOf" srcId="{CE4B027D-15BA-4243-BA74-4953A2C82E98}" destId="{77BEC64C-8077-4162-A58E-E895BAC0733A}" srcOrd="0" destOrd="0" presId="urn:microsoft.com/office/officeart/2005/8/layout/process1"/>
    <dgm:cxn modelId="{28F4DDA6-4BFD-4851-B506-38ED12AC7EBB}" type="presParOf" srcId="{AFEA8A35-13B2-46E7-A11A-C2B33EE8D96F}" destId="{31822240-6E91-4384-9D74-8579723D6C84}" srcOrd="6" destOrd="0" presId="urn:microsoft.com/office/officeart/2005/8/layout/process1"/>
    <dgm:cxn modelId="{6985A70F-5D4B-4B6C-A6E4-63DEBCB6441B}" type="presParOf" srcId="{AFEA8A35-13B2-46E7-A11A-C2B33EE8D96F}" destId="{106A41AD-53D5-4DDD-80A5-7FADC63D3C36}" srcOrd="7" destOrd="0" presId="urn:microsoft.com/office/officeart/2005/8/layout/process1"/>
    <dgm:cxn modelId="{25F17772-9E21-4029-ACDE-E9747AC34A2E}" type="presParOf" srcId="{106A41AD-53D5-4DDD-80A5-7FADC63D3C36}" destId="{D7E18724-D80F-4767-BD93-091106668BEC}" srcOrd="0" destOrd="0" presId="urn:microsoft.com/office/officeart/2005/8/layout/process1"/>
    <dgm:cxn modelId="{AEF17947-E705-4BA2-BC63-1297DA0C0996}" type="presParOf" srcId="{AFEA8A35-13B2-46E7-A11A-C2B33EE8D96F}" destId="{C462320F-9ED9-4A7C-9CCF-7B8A8C445E87}" srcOrd="8" destOrd="0" presId="urn:microsoft.com/office/officeart/2005/8/layout/process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合格供应商报名</a:t>
          </a:r>
          <a:endParaRPr lang="zh-CN" sz="12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1200" dirty="0">
              <a:solidFill>
                <a:schemeClr val="tx1"/>
              </a:solidFill>
              <a:latin typeface="华文仿宋" panose="02010600040101010101" charset="-122"/>
              <a:ea typeface="华文仿宋" panose="02010600040101010101" charset="-122"/>
            </a:rPr>
            <a:t>资质</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复查</a:t>
          </a:r>
          <a:endParaRPr lang="zh-CN" sz="1200" dirty="0">
            <a:solidFill>
              <a:schemeClr val="tx1"/>
            </a:solidFill>
            <a:latin typeface="华文仿宋" panose="02010600040101010101" charset="-122"/>
            <a:ea typeface="华文仿宋" panose="02010600040101010101" charset="-122"/>
          </a:endParaRP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缴纳投标</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保证金</a:t>
          </a:r>
          <a:endParaRPr lang="zh-CN" sz="12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投标报价</a:t>
          </a:r>
          <a:endParaRPr lang="zh-CN" sz="12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6086988E-F431-4A1F-949C-241C5F51B714}">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发放标书</a:t>
          </a:r>
          <a:endParaRPr lang="zh-CN" sz="1200" dirty="0">
            <a:solidFill>
              <a:schemeClr val="tx1"/>
            </a:solidFill>
            <a:latin typeface="华文仿宋" panose="02010600040101010101" charset="-122"/>
            <a:ea typeface="华文仿宋" panose="02010600040101010101" charset="-122"/>
          </a:endParaRPr>
        </a:p>
      </dgm:t>
    </dgm:pt>
    <dgm:pt modelId="{8050CF35-8A33-40DD-8735-4A450959F148}" type="parTrans" cxnId="{5D4ED6CB-B563-444D-8760-B35843517468}">
      <dgm:prSet/>
      <dgm:spPr/>
      <dgm:t>
        <a:bodyPr/>
        <a:lstStyle/>
        <a:p>
          <a:endParaRPr lang="zh-CN" altLang="en-US"/>
        </a:p>
      </dgm:t>
    </dgm:pt>
    <dgm:pt modelId="{7F378515-7B75-4BCA-812B-E59FFC6F02DA}" type="sibTrans" cxnId="{5D4ED6CB-B563-444D-8760-B35843517468}">
      <dgm:prSet/>
      <dgm:spPr>
        <a:solidFill>
          <a:schemeClr val="bg1"/>
        </a:solidFill>
        <a:ln>
          <a:solidFill>
            <a:schemeClr val="tx1"/>
          </a:solidFill>
        </a:ln>
      </dgm:spPr>
      <dgm:t>
        <a:bodyPr/>
        <a:lstStyle/>
        <a:p>
          <a:endParaRPr lang="zh-CN" altLang="en-US"/>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5" custScaleX="109876" custLinFactX="-27775" custLinFactNeighborX="-100000" custLinFactNeighborY="420">
        <dgm:presLayoutVars>
          <dgm:bulletEnabled val="1"/>
        </dgm:presLayoutVars>
      </dgm:prSet>
      <dgm:spPr/>
    </dgm:pt>
    <dgm:pt modelId="{DC4819EA-73AC-4040-8A94-0E90FF089D77}" type="pres">
      <dgm:prSet presAssocID="{9285E9F1-060C-40B8-B6D6-09126534C300}" presName="sibTrans" presStyleLbl="sibTrans2D1" presStyleIdx="0" presStyleCnt="4"/>
      <dgm:spPr/>
    </dgm:pt>
    <dgm:pt modelId="{C055BE63-EB57-48BE-8E01-1E0094B90C48}" type="pres">
      <dgm:prSet presAssocID="{9285E9F1-060C-40B8-B6D6-09126534C300}" presName="connectorText" presStyleLbl="sibTrans2D1" presStyleIdx="0" presStyleCnt="4"/>
      <dgm:spPr/>
    </dgm:pt>
    <dgm:pt modelId="{128A9350-28E6-4094-9C03-16A1163EAC61}" type="pres">
      <dgm:prSet presAssocID="{00E9DA1B-09B2-4CE8-A3F1-19461C9BEE35}" presName="node" presStyleLbl="node1" presStyleIdx="1" presStyleCnt="5" custScaleX="86996">
        <dgm:presLayoutVars>
          <dgm:bulletEnabled val="1"/>
        </dgm:presLayoutVars>
      </dgm:prSet>
      <dgm:spPr/>
    </dgm:pt>
    <dgm:pt modelId="{CE4B027D-15BA-4243-BA74-4953A2C82E98}" type="pres">
      <dgm:prSet presAssocID="{8F02D964-8EC4-47C5-A56B-D6D5302C1FE2}" presName="sibTrans" presStyleLbl="sibTrans2D1" presStyleIdx="1" presStyleCnt="4"/>
      <dgm:spPr/>
    </dgm:pt>
    <dgm:pt modelId="{77BEC64C-8077-4162-A58E-E895BAC0733A}" type="pres">
      <dgm:prSet presAssocID="{8F02D964-8EC4-47C5-A56B-D6D5302C1FE2}" presName="connectorText" presStyleLbl="sibTrans2D1" presStyleIdx="1" presStyleCnt="4"/>
      <dgm:spPr/>
    </dgm:pt>
    <dgm:pt modelId="{ED1374B4-7CCD-4612-B75A-FD761185138B}" type="pres">
      <dgm:prSet presAssocID="{6086988E-F431-4A1F-949C-241C5F51B714}" presName="node" presStyleLbl="node1" presStyleIdx="2" presStyleCnt="5">
        <dgm:presLayoutVars>
          <dgm:bulletEnabled val="1"/>
        </dgm:presLayoutVars>
      </dgm:prSet>
      <dgm:spPr/>
    </dgm:pt>
    <dgm:pt modelId="{35011561-D5DC-462C-8017-A6D29ED1A750}" type="pres">
      <dgm:prSet presAssocID="{7F378515-7B75-4BCA-812B-E59FFC6F02DA}" presName="sibTrans" presStyleLbl="sibTrans2D1" presStyleIdx="2" presStyleCnt="4"/>
      <dgm:spPr/>
    </dgm:pt>
    <dgm:pt modelId="{0496DEF6-3831-422A-B42D-C5D9CDEB8128}" type="pres">
      <dgm:prSet presAssocID="{7F378515-7B75-4BCA-812B-E59FFC6F02DA}" presName="connectorText" presStyleLbl="sibTrans2D1" presStyleIdx="2" presStyleCnt="4"/>
      <dgm:spPr/>
    </dgm:pt>
    <dgm:pt modelId="{600AB377-66B2-4753-AE70-D86AB8608DE3}" type="pres">
      <dgm:prSet presAssocID="{296EF42B-6AB7-45D5-8624-8CDFE3EB11AD}" presName="node" presStyleLbl="node1" presStyleIdx="3" presStyleCnt="5" custScaleX="120869">
        <dgm:presLayoutVars>
          <dgm:bulletEnabled val="1"/>
        </dgm:presLayoutVars>
      </dgm:prSet>
      <dgm:spPr/>
    </dgm:pt>
    <dgm:pt modelId="{DFC53214-27B0-4210-844D-18119379E076}" type="pres">
      <dgm:prSet presAssocID="{BC5AEBFF-24C6-4E20-B4F5-D8816B67C689}" presName="sibTrans" presStyleLbl="sibTrans2D1" presStyleIdx="3" presStyleCnt="4"/>
      <dgm:spPr/>
    </dgm:pt>
    <dgm:pt modelId="{8EADAB2D-509E-46FD-8451-69E555B46ED9}" type="pres">
      <dgm:prSet presAssocID="{BC5AEBFF-24C6-4E20-B4F5-D8816B67C689}" presName="connectorText" presStyleLbl="sibTrans2D1" presStyleIdx="3" presStyleCnt="4"/>
      <dgm:spPr/>
    </dgm:pt>
    <dgm:pt modelId="{6D8B198A-E045-4A4F-AB66-0210F0406149}" type="pres">
      <dgm:prSet presAssocID="{7451E750-84FC-4BFE-A662-79249DEC72FF}" presName="node" presStyleLbl="node1" presStyleIdx="4" presStyleCnt="5" custScaleX="131021">
        <dgm:presLayoutVars>
          <dgm:bulletEnabled val="1"/>
        </dgm:presLayoutVars>
      </dgm:prSet>
      <dgm:spPr/>
    </dgm:pt>
  </dgm:ptLst>
  <dgm:cxnLst>
    <dgm:cxn modelId="{D93A4303-EBD1-4680-88F8-12705FF01F66}" type="presOf" srcId="{9285E9F1-060C-40B8-B6D6-09126534C300}" destId="{DC4819EA-73AC-4040-8A94-0E90FF089D77}" srcOrd="0" destOrd="0" presId="urn:microsoft.com/office/officeart/2005/8/layout/process1"/>
    <dgm:cxn modelId="{AB62230A-EEDD-41EA-88EF-D9C52CE718C2}" type="presOf" srcId="{BC5AEBFF-24C6-4E20-B4F5-D8816B67C689}" destId="{8EADAB2D-509E-46FD-8451-69E555B46ED9}" srcOrd="1" destOrd="0" presId="urn:microsoft.com/office/officeart/2005/8/layout/process1"/>
    <dgm:cxn modelId="{2571B913-EF89-49E5-9C9A-EE5147B72DCC}" type="presOf" srcId="{8F02D964-8EC4-47C5-A56B-D6D5302C1FE2}" destId="{CE4B027D-15BA-4243-BA74-4953A2C82E98}" srcOrd="0" destOrd="0" presId="urn:microsoft.com/office/officeart/2005/8/layout/process1"/>
    <dgm:cxn modelId="{11CF3C15-D4A9-4674-A9A0-425352E80D91}" srcId="{1D6B7C85-E810-4A4F-A52C-785104D8E3F8}" destId="{296EF42B-6AB7-45D5-8624-8CDFE3EB11AD}" srcOrd="3" destOrd="0" parTransId="{2502B5DA-DE18-4332-8D40-6F914173FC0A}" sibTransId="{BC5AEBFF-24C6-4E20-B4F5-D8816B67C689}"/>
    <dgm:cxn modelId="{A3954F1B-D7FA-49CA-82B4-EDF14B9585F6}" type="presOf" srcId="{25FDF038-4FDF-4A41-A10A-551648CFDBDC}" destId="{C0B8F0F3-E15E-4822-8AE6-5A40BD898136}" srcOrd="0" destOrd="0" presId="urn:microsoft.com/office/officeart/2005/8/layout/process1"/>
    <dgm:cxn modelId="{0CB0E120-B793-4027-A991-4C62A0B17BB6}" type="presOf" srcId="{BC5AEBFF-24C6-4E20-B4F5-D8816B67C689}" destId="{DFC53214-27B0-4210-844D-18119379E076}" srcOrd="0" destOrd="0" presId="urn:microsoft.com/office/officeart/2005/8/layout/process1"/>
    <dgm:cxn modelId="{55C2E35F-1862-42DC-B9A3-8FAA02765677}" type="presOf" srcId="{7F378515-7B75-4BCA-812B-E59FFC6F02DA}" destId="{35011561-D5DC-462C-8017-A6D29ED1A750}" srcOrd="0" destOrd="0" presId="urn:microsoft.com/office/officeart/2005/8/layout/process1"/>
    <dgm:cxn modelId="{0A152C4D-FD9D-4E32-AC6F-F1927DC96672}" type="presOf" srcId="{296EF42B-6AB7-45D5-8624-8CDFE3EB11AD}" destId="{600AB377-66B2-4753-AE70-D86AB8608DE3}" srcOrd="0" destOrd="0" presId="urn:microsoft.com/office/officeart/2005/8/layout/process1"/>
    <dgm:cxn modelId="{C7AABB71-8B08-432C-AE2B-B47AC2DD1639}" type="presOf" srcId="{8F02D964-8EC4-47C5-A56B-D6D5302C1FE2}" destId="{77BEC64C-8077-4162-A58E-E895BAC0733A}" srcOrd="1" destOrd="0" presId="urn:microsoft.com/office/officeart/2005/8/layout/process1"/>
    <dgm:cxn modelId="{F754AB57-B677-45FB-8DB0-E005D222289E}" type="presOf" srcId="{6086988E-F431-4A1F-949C-241C5F51B714}" destId="{ED1374B4-7CCD-4612-B75A-FD761185138B}" srcOrd="0" destOrd="0" presId="urn:microsoft.com/office/officeart/2005/8/layout/process1"/>
    <dgm:cxn modelId="{34F9AE8E-D931-42DB-AF38-69E007043327}" type="presOf" srcId="{00E9DA1B-09B2-4CE8-A3F1-19461C9BEE35}" destId="{128A9350-28E6-4094-9C03-16A1163EAC61}" srcOrd="0" destOrd="0" presId="urn:microsoft.com/office/officeart/2005/8/layout/process1"/>
    <dgm:cxn modelId="{30F12C93-656A-46BD-9F8F-7ECCEA693578}" type="presOf" srcId="{9285E9F1-060C-40B8-B6D6-09126534C300}" destId="{C055BE63-EB57-48BE-8E01-1E0094B90C48}" srcOrd="1" destOrd="0" presId="urn:microsoft.com/office/officeart/2005/8/layout/process1"/>
    <dgm:cxn modelId="{278E87A4-0FF5-4BEC-8BF2-E3C14E7F641F}" type="presOf" srcId="{7F378515-7B75-4BCA-812B-E59FFC6F02DA}" destId="{0496DEF6-3831-422A-B42D-C5D9CDEB8128}" srcOrd="1" destOrd="0" presId="urn:microsoft.com/office/officeart/2005/8/layout/process1"/>
    <dgm:cxn modelId="{BF61FFAD-5470-4FC2-892B-EA55D4F1D668}" type="presOf" srcId="{7451E750-84FC-4BFE-A662-79249DEC72FF}" destId="{6D8B198A-E045-4A4F-AB66-0210F0406149}" srcOrd="0" destOrd="0" presId="urn:microsoft.com/office/officeart/2005/8/layout/process1"/>
    <dgm:cxn modelId="{9D60E6B0-1C35-4FCC-BBAE-9DE1D470B561}" srcId="{1D6B7C85-E810-4A4F-A52C-785104D8E3F8}" destId="{7451E750-84FC-4BFE-A662-79249DEC72FF}" srcOrd="4" destOrd="0" parTransId="{A5C321B5-B9BF-4CAF-A34A-A87E766ABD74}" sibTransId="{CCDA0034-FF80-410D-A466-3C6A72C7400E}"/>
    <dgm:cxn modelId="{CEA09EB4-C7E6-4409-9BEA-01602EF64FA4}" type="presOf" srcId="{1D6B7C85-E810-4A4F-A52C-785104D8E3F8}" destId="{AFEA8A35-13B2-46E7-A11A-C2B33EE8D96F}" srcOrd="0" destOrd="0" presId="urn:microsoft.com/office/officeart/2005/8/layout/process1"/>
    <dgm:cxn modelId="{D09D55B8-AB0F-4EDE-A424-E08091C2CEBF}" srcId="{1D6B7C85-E810-4A4F-A52C-785104D8E3F8}" destId="{25FDF038-4FDF-4A41-A10A-551648CFDBDC}" srcOrd="0" destOrd="0" parTransId="{C5AF0AFA-D518-464D-9A4E-9269649B1B69}" sibTransId="{9285E9F1-060C-40B8-B6D6-09126534C300}"/>
    <dgm:cxn modelId="{1E1AF8C7-8EF0-46B3-A092-7A77D3251536}" srcId="{1D6B7C85-E810-4A4F-A52C-785104D8E3F8}" destId="{00E9DA1B-09B2-4CE8-A3F1-19461C9BEE35}" srcOrd="1" destOrd="0" parTransId="{540CA6DA-E843-4581-837C-6E1488C18959}" sibTransId="{8F02D964-8EC4-47C5-A56B-D6D5302C1FE2}"/>
    <dgm:cxn modelId="{5D4ED6CB-B563-444D-8760-B35843517468}" srcId="{1D6B7C85-E810-4A4F-A52C-785104D8E3F8}" destId="{6086988E-F431-4A1F-949C-241C5F51B714}" srcOrd="2" destOrd="0" parTransId="{8050CF35-8A33-40DD-8735-4A450959F148}" sibTransId="{7F378515-7B75-4BCA-812B-E59FFC6F02DA}"/>
    <dgm:cxn modelId="{CC8E4F20-7A11-4DE3-BEC1-0AC86335A7C9}" type="presParOf" srcId="{AFEA8A35-13B2-46E7-A11A-C2B33EE8D96F}" destId="{C0B8F0F3-E15E-4822-8AE6-5A40BD898136}" srcOrd="0" destOrd="0" presId="urn:microsoft.com/office/officeart/2005/8/layout/process1"/>
    <dgm:cxn modelId="{E405DFC1-D06E-413F-B8DD-349A8A520450}" type="presParOf" srcId="{AFEA8A35-13B2-46E7-A11A-C2B33EE8D96F}" destId="{DC4819EA-73AC-4040-8A94-0E90FF089D77}" srcOrd="1" destOrd="0" presId="urn:microsoft.com/office/officeart/2005/8/layout/process1"/>
    <dgm:cxn modelId="{24ED7A7F-B3DC-4AD7-B7CD-7401B6EA1DF6}" type="presParOf" srcId="{DC4819EA-73AC-4040-8A94-0E90FF089D77}" destId="{C055BE63-EB57-48BE-8E01-1E0094B90C48}" srcOrd="0" destOrd="0" presId="urn:microsoft.com/office/officeart/2005/8/layout/process1"/>
    <dgm:cxn modelId="{CE3CB833-0B34-4735-BAB3-D5D346D89FC5}" type="presParOf" srcId="{AFEA8A35-13B2-46E7-A11A-C2B33EE8D96F}" destId="{128A9350-28E6-4094-9C03-16A1163EAC61}" srcOrd="2" destOrd="0" presId="urn:microsoft.com/office/officeart/2005/8/layout/process1"/>
    <dgm:cxn modelId="{E47E22C5-484B-4A5A-93FE-CAE0DD5AE8FA}" type="presParOf" srcId="{AFEA8A35-13B2-46E7-A11A-C2B33EE8D96F}" destId="{CE4B027D-15BA-4243-BA74-4953A2C82E98}" srcOrd="3" destOrd="0" presId="urn:microsoft.com/office/officeart/2005/8/layout/process1"/>
    <dgm:cxn modelId="{DF108FCE-38D3-4956-ACEA-A5685C31F18C}" type="presParOf" srcId="{CE4B027D-15BA-4243-BA74-4953A2C82E98}" destId="{77BEC64C-8077-4162-A58E-E895BAC0733A}" srcOrd="0" destOrd="0" presId="urn:microsoft.com/office/officeart/2005/8/layout/process1"/>
    <dgm:cxn modelId="{77DA47D1-8666-40D1-A1B2-DDED028AEA1A}" type="presParOf" srcId="{AFEA8A35-13B2-46E7-A11A-C2B33EE8D96F}" destId="{ED1374B4-7CCD-4612-B75A-FD761185138B}" srcOrd="4" destOrd="0" presId="urn:microsoft.com/office/officeart/2005/8/layout/process1"/>
    <dgm:cxn modelId="{FAA31FC4-CA41-4CFC-8ED5-CE234EFDE1B6}" type="presParOf" srcId="{AFEA8A35-13B2-46E7-A11A-C2B33EE8D96F}" destId="{35011561-D5DC-462C-8017-A6D29ED1A750}" srcOrd="5" destOrd="0" presId="urn:microsoft.com/office/officeart/2005/8/layout/process1"/>
    <dgm:cxn modelId="{3E4CD219-172F-4F42-A4BF-AD9ED06C39D0}" type="presParOf" srcId="{35011561-D5DC-462C-8017-A6D29ED1A750}" destId="{0496DEF6-3831-422A-B42D-C5D9CDEB8128}" srcOrd="0" destOrd="0" presId="urn:microsoft.com/office/officeart/2005/8/layout/process1"/>
    <dgm:cxn modelId="{487CCFC5-775D-44AD-998E-E53561B74DB8}" type="presParOf" srcId="{AFEA8A35-13B2-46E7-A11A-C2B33EE8D96F}" destId="{600AB377-66B2-4753-AE70-D86AB8608DE3}" srcOrd="6" destOrd="0" presId="urn:microsoft.com/office/officeart/2005/8/layout/process1"/>
    <dgm:cxn modelId="{FD969997-51DD-4432-A0B1-20A534724C95}" type="presParOf" srcId="{AFEA8A35-13B2-46E7-A11A-C2B33EE8D96F}" destId="{DFC53214-27B0-4210-844D-18119379E076}" srcOrd="7" destOrd="0" presId="urn:microsoft.com/office/officeart/2005/8/layout/process1"/>
    <dgm:cxn modelId="{F9BA500F-DE36-479A-99F0-4E7D2D0F6660}" type="presParOf" srcId="{DFC53214-27B0-4210-844D-18119379E076}" destId="{8EADAB2D-509E-46FD-8451-69E555B46ED9}" srcOrd="0" destOrd="0" presId="urn:microsoft.com/office/officeart/2005/8/layout/process1"/>
    <dgm:cxn modelId="{9B322E19-6FC2-43E3-BF68-8B6AC110172A}" type="presParOf" srcId="{AFEA8A35-13B2-46E7-A11A-C2B33EE8D96F}" destId="{6D8B198A-E045-4A4F-AB66-0210F0406149}" srcOrd="8"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0" y="170331"/>
          <a:ext cx="1083084" cy="620807"/>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新供应商</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注册</a:t>
          </a:r>
          <a:endParaRPr lang="zh-CN" sz="1200" kern="1200" dirty="0">
            <a:solidFill>
              <a:schemeClr val="tx1"/>
            </a:solidFill>
            <a:latin typeface="华文仿宋" panose="02010600040101010101" charset="-122"/>
            <a:ea typeface="华文仿宋" panose="02010600040101010101" charset="-122"/>
          </a:endParaRPr>
        </a:p>
      </dsp:txBody>
      <dsp:txXfrm>
        <a:off x="18183" y="188514"/>
        <a:ext cx="1046718" cy="584441"/>
      </dsp:txXfrm>
    </dsp:sp>
    <dsp:sp modelId="{DC4819EA-73AC-4040-8A94-0E90FF089D77}">
      <dsp:nvSpPr>
        <dsp:cNvPr id="0" name=""/>
        <dsp:cNvSpPr/>
      </dsp:nvSpPr>
      <dsp:spPr>
        <a:xfrm rot="21570685">
          <a:off x="1157567" y="370152"/>
          <a:ext cx="157913" cy="209312"/>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157568" y="412216"/>
        <a:ext cx="110539" cy="125588"/>
      </dsp:txXfrm>
    </dsp:sp>
    <dsp:sp modelId="{ACC1BE25-CE8F-4E31-AE75-F429613DB551}">
      <dsp:nvSpPr>
        <dsp:cNvPr id="0" name=""/>
        <dsp:cNvSpPr/>
      </dsp:nvSpPr>
      <dsp:spPr>
        <a:xfrm>
          <a:off x="1381025" y="158555"/>
          <a:ext cx="1083084" cy="620807"/>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新供应商</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报名</a:t>
          </a:r>
          <a:endParaRPr lang="zh-CN" sz="1200" kern="1200" dirty="0">
            <a:solidFill>
              <a:schemeClr val="tx1"/>
            </a:solidFill>
            <a:latin typeface="华文仿宋" panose="02010600040101010101" charset="-122"/>
            <a:ea typeface="华文仿宋" panose="02010600040101010101" charset="-122"/>
          </a:endParaRPr>
        </a:p>
      </dsp:txBody>
      <dsp:txXfrm>
        <a:off x="1399208" y="176738"/>
        <a:ext cx="1046718" cy="584441"/>
      </dsp:txXfrm>
    </dsp:sp>
    <dsp:sp modelId="{2CAE1CC7-C742-47D0-9316-3D891E1AA8D5}">
      <dsp:nvSpPr>
        <dsp:cNvPr id="0" name=""/>
        <dsp:cNvSpPr/>
      </dsp:nvSpPr>
      <dsp:spPr>
        <a:xfrm rot="21544437">
          <a:off x="2559298" y="352378"/>
          <a:ext cx="201852" cy="209312"/>
        </a:xfrm>
        <a:prstGeom prs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ln>
              <a:solidFill>
                <a:schemeClr val="tx1"/>
              </a:solidFill>
            </a:ln>
            <a:noFill/>
          </a:endParaRPr>
        </a:p>
      </dsp:txBody>
      <dsp:txXfrm>
        <a:off x="2559302" y="394729"/>
        <a:ext cx="141296" cy="125588"/>
      </dsp:txXfrm>
    </dsp:sp>
    <dsp:sp modelId="{128A9350-28E6-4094-9C03-16A1163EAC61}">
      <dsp:nvSpPr>
        <dsp:cNvPr id="0" name=""/>
        <dsp:cNvSpPr/>
      </dsp:nvSpPr>
      <dsp:spPr>
        <a:xfrm>
          <a:off x="2844914" y="136001"/>
          <a:ext cx="945934" cy="620807"/>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sz="1200" kern="1200" dirty="0">
              <a:solidFill>
                <a:schemeClr val="tx1"/>
              </a:solidFill>
              <a:latin typeface="华文仿宋" panose="02010600040101010101" charset="-122"/>
              <a:ea typeface="华文仿宋" panose="02010600040101010101" charset="-122"/>
            </a:rPr>
            <a:t>资质</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sz="1200" kern="1200" dirty="0">
              <a:solidFill>
                <a:schemeClr val="tx1"/>
              </a:solidFill>
              <a:latin typeface="华文仿宋" panose="02010600040101010101" charset="-122"/>
              <a:ea typeface="华文仿宋" panose="02010600040101010101" charset="-122"/>
            </a:rPr>
            <a:t>审查</a:t>
          </a:r>
        </a:p>
      </dsp:txBody>
      <dsp:txXfrm>
        <a:off x="2863097" y="154184"/>
        <a:ext cx="909568" cy="584441"/>
      </dsp:txXfrm>
    </dsp:sp>
    <dsp:sp modelId="{CE4B027D-15BA-4243-BA74-4953A2C82E98}">
      <dsp:nvSpPr>
        <dsp:cNvPr id="0" name=""/>
        <dsp:cNvSpPr/>
      </dsp:nvSpPr>
      <dsp:spPr>
        <a:xfrm rot="21542537">
          <a:off x="3881842" y="330708"/>
          <a:ext cx="192962" cy="209312"/>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881846" y="373054"/>
        <a:ext cx="135073" cy="125588"/>
      </dsp:txXfrm>
    </dsp:sp>
    <dsp:sp modelId="{31822240-6E91-4384-9D74-8579723D6C84}">
      <dsp:nvSpPr>
        <dsp:cNvPr id="0" name=""/>
        <dsp:cNvSpPr/>
      </dsp:nvSpPr>
      <dsp:spPr>
        <a:xfrm>
          <a:off x="4154877" y="134408"/>
          <a:ext cx="902560" cy="580920"/>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a:t>审核通过</a:t>
          </a:r>
        </a:p>
      </dsp:txBody>
      <dsp:txXfrm>
        <a:off x="4171892" y="151423"/>
        <a:ext cx="868530" cy="546890"/>
      </dsp:txXfrm>
    </dsp:sp>
    <dsp:sp modelId="{106A41AD-53D5-4DDD-80A5-7FADC63D3C36}">
      <dsp:nvSpPr>
        <dsp:cNvPr id="0" name=""/>
        <dsp:cNvSpPr/>
      </dsp:nvSpPr>
      <dsp:spPr>
        <a:xfrm rot="61872">
          <a:off x="5135269" y="324784"/>
          <a:ext cx="164847" cy="222183"/>
        </a:xfrm>
        <a:prstGeom prst="rightArrow">
          <a:avLst/>
        </a:prstGeom>
        <a:solidFill>
          <a:schemeClr val="bg1"/>
        </a:solid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5135273" y="368776"/>
        <a:ext cx="115393" cy="133309"/>
      </dsp:txXfrm>
    </dsp:sp>
    <dsp:sp modelId="{C462320F-9ED9-4A7C-9CCF-7B8A8C445E87}">
      <dsp:nvSpPr>
        <dsp:cNvPr id="0" name=""/>
        <dsp:cNvSpPr/>
      </dsp:nvSpPr>
      <dsp:spPr>
        <a:xfrm>
          <a:off x="5368613" y="131969"/>
          <a:ext cx="867990" cy="62887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成为合格供应商</a:t>
          </a:r>
          <a:endParaRPr lang="en-US" altLang="zh-CN" sz="1200" kern="1200" dirty="0">
            <a:solidFill>
              <a:schemeClr val="tx1"/>
            </a:solidFill>
            <a:latin typeface="华文仿宋" panose="02010600040101010101" charset="-122"/>
            <a:ea typeface="华文仿宋" panose="02010600040101010101" charset="-122"/>
          </a:endParaRPr>
        </a:p>
      </dsp:txBody>
      <dsp:txXfrm>
        <a:off x="5387032" y="150388"/>
        <a:ext cx="831152" cy="59203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0" y="49125"/>
          <a:ext cx="835583" cy="613659"/>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合格供应商报名</a:t>
          </a:r>
          <a:endParaRPr lang="zh-CN" sz="1200" kern="1200" dirty="0">
            <a:solidFill>
              <a:schemeClr val="tx1"/>
            </a:solidFill>
            <a:latin typeface="华文仿宋" panose="02010600040101010101" charset="-122"/>
            <a:ea typeface="华文仿宋" panose="02010600040101010101" charset="-122"/>
          </a:endParaRPr>
        </a:p>
      </dsp:txBody>
      <dsp:txXfrm>
        <a:off x="17973" y="67098"/>
        <a:ext cx="799637" cy="577713"/>
      </dsp:txXfrm>
    </dsp:sp>
    <dsp:sp modelId="{DC4819EA-73AC-4040-8A94-0E90FF089D77}">
      <dsp:nvSpPr>
        <dsp:cNvPr id="0" name=""/>
        <dsp:cNvSpPr/>
      </dsp:nvSpPr>
      <dsp:spPr>
        <a:xfrm rot="21591618">
          <a:off x="912692" y="260249"/>
          <a:ext cx="163472" cy="188598"/>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912692" y="298029"/>
        <a:ext cx="114430" cy="113158"/>
      </dsp:txXfrm>
    </dsp:sp>
    <dsp:sp modelId="{128A9350-28E6-4094-9C03-16A1163EAC61}">
      <dsp:nvSpPr>
        <dsp:cNvPr id="0" name=""/>
        <dsp:cNvSpPr/>
      </dsp:nvSpPr>
      <dsp:spPr>
        <a:xfrm>
          <a:off x="1144021" y="46547"/>
          <a:ext cx="661586" cy="613659"/>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sz="1200" kern="1200" dirty="0">
              <a:solidFill>
                <a:schemeClr val="tx1"/>
              </a:solidFill>
              <a:latin typeface="华文仿宋" panose="02010600040101010101" charset="-122"/>
              <a:ea typeface="华文仿宋" panose="02010600040101010101" charset="-122"/>
            </a:rPr>
            <a:t>资质</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复查</a:t>
          </a:r>
          <a:endParaRPr lang="zh-CN" sz="1200" kern="1200" dirty="0">
            <a:solidFill>
              <a:schemeClr val="tx1"/>
            </a:solidFill>
            <a:latin typeface="华文仿宋" panose="02010600040101010101" charset="-122"/>
            <a:ea typeface="华文仿宋" panose="02010600040101010101" charset="-122"/>
          </a:endParaRPr>
        </a:p>
      </dsp:txBody>
      <dsp:txXfrm>
        <a:off x="1161994" y="64520"/>
        <a:ext cx="625640" cy="577713"/>
      </dsp:txXfrm>
    </dsp:sp>
    <dsp:sp modelId="{CE4B027D-15BA-4243-BA74-4953A2C82E98}">
      <dsp:nvSpPr>
        <dsp:cNvPr id="0" name=""/>
        <dsp:cNvSpPr/>
      </dsp:nvSpPr>
      <dsp:spPr>
        <a:xfrm>
          <a:off x="1881655" y="259078"/>
          <a:ext cx="161221" cy="188598"/>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881655" y="296798"/>
        <a:ext cx="112855" cy="113158"/>
      </dsp:txXfrm>
    </dsp:sp>
    <dsp:sp modelId="{ED1374B4-7CCD-4612-B75A-FD761185138B}">
      <dsp:nvSpPr>
        <dsp:cNvPr id="0" name=""/>
        <dsp:cNvSpPr/>
      </dsp:nvSpPr>
      <dsp:spPr>
        <a:xfrm>
          <a:off x="2109798" y="46547"/>
          <a:ext cx="760478" cy="613659"/>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发放标书</a:t>
          </a:r>
          <a:endParaRPr lang="zh-CN" sz="1200" kern="1200" dirty="0">
            <a:solidFill>
              <a:schemeClr val="tx1"/>
            </a:solidFill>
            <a:latin typeface="华文仿宋" panose="02010600040101010101" charset="-122"/>
            <a:ea typeface="华文仿宋" panose="02010600040101010101" charset="-122"/>
          </a:endParaRPr>
        </a:p>
      </dsp:txBody>
      <dsp:txXfrm>
        <a:off x="2127771" y="64520"/>
        <a:ext cx="724532" cy="577713"/>
      </dsp:txXfrm>
    </dsp:sp>
    <dsp:sp modelId="{35011561-D5DC-462C-8017-A6D29ED1A750}">
      <dsp:nvSpPr>
        <dsp:cNvPr id="0" name=""/>
        <dsp:cNvSpPr/>
      </dsp:nvSpPr>
      <dsp:spPr>
        <a:xfrm>
          <a:off x="2946325" y="259078"/>
          <a:ext cx="161221" cy="188598"/>
        </a:xfrm>
        <a:prstGeom prst="rightArrow">
          <a:avLst>
            <a:gd name="adj1" fmla="val 60000"/>
            <a:gd name="adj2" fmla="val 50000"/>
          </a:avLst>
        </a:prstGeom>
        <a:solidFill>
          <a:schemeClr val="bg1"/>
        </a:solid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a:off x="2946325" y="296798"/>
        <a:ext cx="112855" cy="113158"/>
      </dsp:txXfrm>
    </dsp:sp>
    <dsp:sp modelId="{600AB377-66B2-4753-AE70-D86AB8608DE3}">
      <dsp:nvSpPr>
        <dsp:cNvPr id="0" name=""/>
        <dsp:cNvSpPr/>
      </dsp:nvSpPr>
      <dsp:spPr>
        <a:xfrm>
          <a:off x="3174469" y="46547"/>
          <a:ext cx="919183" cy="613659"/>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缴纳投标</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保证金</a:t>
          </a:r>
          <a:endParaRPr lang="zh-CN" sz="1200" kern="1200" dirty="0">
            <a:solidFill>
              <a:schemeClr val="tx1"/>
            </a:solidFill>
            <a:latin typeface="华文仿宋" panose="02010600040101010101" charset="-122"/>
            <a:ea typeface="华文仿宋" panose="02010600040101010101" charset="-122"/>
          </a:endParaRPr>
        </a:p>
      </dsp:txBody>
      <dsp:txXfrm>
        <a:off x="3192442" y="64520"/>
        <a:ext cx="883237" cy="577713"/>
      </dsp:txXfrm>
    </dsp:sp>
    <dsp:sp modelId="{DFC53214-27B0-4210-844D-18119379E076}">
      <dsp:nvSpPr>
        <dsp:cNvPr id="0" name=""/>
        <dsp:cNvSpPr/>
      </dsp:nvSpPr>
      <dsp:spPr>
        <a:xfrm>
          <a:off x="4169700" y="259078"/>
          <a:ext cx="161221" cy="188598"/>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4169700" y="296798"/>
        <a:ext cx="112855" cy="113158"/>
      </dsp:txXfrm>
    </dsp:sp>
    <dsp:sp modelId="{6D8B198A-E045-4A4F-AB66-0210F0406149}">
      <dsp:nvSpPr>
        <dsp:cNvPr id="0" name=""/>
        <dsp:cNvSpPr/>
      </dsp:nvSpPr>
      <dsp:spPr>
        <a:xfrm>
          <a:off x="4397843" y="46547"/>
          <a:ext cx="996386" cy="613659"/>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投标报价</a:t>
          </a:r>
          <a:endParaRPr lang="zh-CN" sz="1200" kern="1200" dirty="0">
            <a:solidFill>
              <a:schemeClr val="tx1"/>
            </a:solidFill>
            <a:latin typeface="华文仿宋" panose="02010600040101010101" charset="-122"/>
            <a:ea typeface="华文仿宋" panose="02010600040101010101" charset="-122"/>
          </a:endParaRPr>
        </a:p>
      </dsp:txBody>
      <dsp:txXfrm>
        <a:off x="4415816" y="64520"/>
        <a:ext cx="960440" cy="577713"/>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1137</TotalTime>
  <Pages>4</Pages>
  <Words>502</Words>
  <Characters>2867</Characters>
  <Application>Microsoft Office Word</Application>
  <DocSecurity>0</DocSecurity>
  <Lines>23</Lines>
  <Paragraphs>6</Paragraphs>
  <ScaleCrop>false</ScaleCrop>
  <Company>Wahaha</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徐宇</dc:creator>
  <cp:lastModifiedBy>丽云</cp:lastModifiedBy>
  <cp:revision>92</cp:revision>
  <cp:lastPrinted>2023-02-01T02:41:00Z</cp:lastPrinted>
  <dcterms:created xsi:type="dcterms:W3CDTF">2023-08-18T08:46:00Z</dcterms:created>
  <dcterms:modified xsi:type="dcterms:W3CDTF">2024-03-14T05:51:00Z</dcterms:modified>
</cp:coreProperties>
</file>